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5AE" w:rsidRPr="002948E4" w:rsidRDefault="002575AE" w:rsidP="002575AE">
      <w:pPr>
        <w:pStyle w:val="FR1"/>
        <w:jc w:val="center"/>
        <w:rPr>
          <w:b/>
          <w:sz w:val="28"/>
        </w:rPr>
      </w:pPr>
      <w:r w:rsidRPr="002948E4">
        <w:rPr>
          <w:b/>
          <w:sz w:val="28"/>
        </w:rPr>
        <w:t>ДОГОВОР №</w:t>
      </w:r>
      <w:r w:rsidR="009620E3">
        <w:rPr>
          <w:b/>
          <w:sz w:val="28"/>
        </w:rPr>
        <w:t xml:space="preserve"> </w:t>
      </w:r>
      <w:r w:rsidRPr="002948E4">
        <w:rPr>
          <w:b/>
          <w:sz w:val="28"/>
        </w:rPr>
        <w:t>Д-_____/_______</w:t>
      </w:r>
    </w:p>
    <w:p w:rsidR="002575AE" w:rsidRPr="002948E4" w:rsidRDefault="002575AE" w:rsidP="002575AE">
      <w:pPr>
        <w:pStyle w:val="FR1"/>
        <w:jc w:val="center"/>
        <w:rPr>
          <w:b/>
          <w:sz w:val="28"/>
        </w:rPr>
      </w:pPr>
      <w:r w:rsidRPr="002948E4">
        <w:rPr>
          <w:b/>
          <w:sz w:val="28"/>
        </w:rPr>
        <w:t>на оказание услуг по передаче электрической энергии (мощности)</w:t>
      </w:r>
    </w:p>
    <w:p w:rsidR="002575AE" w:rsidRPr="002948E4" w:rsidRDefault="002575AE" w:rsidP="002575AE">
      <w:pPr>
        <w:ind w:right="198"/>
      </w:pPr>
    </w:p>
    <w:p w:rsidR="002575AE" w:rsidRPr="002948E4" w:rsidRDefault="002575AE" w:rsidP="002575AE">
      <w:pPr>
        <w:ind w:right="198" w:firstLine="284"/>
        <w:jc w:val="center"/>
        <w:rPr>
          <w:sz w:val="24"/>
          <w:szCs w:val="24"/>
        </w:rPr>
      </w:pPr>
      <w:r w:rsidRPr="002948E4">
        <w:rPr>
          <w:sz w:val="24"/>
          <w:szCs w:val="24"/>
        </w:rPr>
        <w:t>г. Иркутск</w:t>
      </w:r>
      <w:r w:rsidRPr="002948E4">
        <w:rPr>
          <w:sz w:val="24"/>
          <w:szCs w:val="24"/>
        </w:rPr>
        <w:tab/>
      </w:r>
      <w:r w:rsidRPr="002948E4">
        <w:rPr>
          <w:sz w:val="24"/>
          <w:szCs w:val="24"/>
        </w:rPr>
        <w:tab/>
      </w:r>
      <w:r w:rsidRPr="002948E4">
        <w:rPr>
          <w:sz w:val="24"/>
          <w:szCs w:val="24"/>
        </w:rPr>
        <w:tab/>
      </w:r>
      <w:r w:rsidRPr="002948E4">
        <w:rPr>
          <w:sz w:val="24"/>
          <w:szCs w:val="24"/>
        </w:rPr>
        <w:tab/>
      </w:r>
      <w:r w:rsidRPr="002948E4">
        <w:rPr>
          <w:sz w:val="24"/>
          <w:szCs w:val="24"/>
        </w:rPr>
        <w:tab/>
      </w:r>
      <w:r w:rsidRPr="002948E4">
        <w:rPr>
          <w:sz w:val="24"/>
          <w:szCs w:val="24"/>
        </w:rPr>
        <w:tab/>
      </w:r>
      <w:r w:rsidRPr="002948E4">
        <w:rPr>
          <w:sz w:val="24"/>
          <w:szCs w:val="24"/>
        </w:rPr>
        <w:tab/>
        <w:t xml:space="preserve">            «_____» __________  201</w:t>
      </w:r>
      <w:r w:rsidR="00993D09">
        <w:rPr>
          <w:sz w:val="24"/>
          <w:szCs w:val="24"/>
        </w:rPr>
        <w:t xml:space="preserve"> </w:t>
      </w:r>
      <w:bookmarkStart w:id="0" w:name="_GoBack"/>
      <w:bookmarkEnd w:id="0"/>
      <w:r w:rsidRPr="002948E4">
        <w:rPr>
          <w:sz w:val="24"/>
          <w:szCs w:val="24"/>
        </w:rPr>
        <w:t xml:space="preserve"> г.</w:t>
      </w:r>
    </w:p>
    <w:p w:rsidR="002575AE" w:rsidRPr="002948E4" w:rsidRDefault="002575AE" w:rsidP="002575AE">
      <w:pPr>
        <w:ind w:right="198"/>
        <w:jc w:val="both"/>
        <w:rPr>
          <w:sz w:val="24"/>
          <w:szCs w:val="24"/>
        </w:rPr>
      </w:pPr>
    </w:p>
    <w:p w:rsidR="002575AE" w:rsidRPr="002948E4" w:rsidRDefault="009620E3" w:rsidP="002575AE">
      <w:pPr>
        <w:ind w:firstLine="720"/>
        <w:jc w:val="both"/>
        <w:rPr>
          <w:sz w:val="24"/>
          <w:szCs w:val="24"/>
        </w:rPr>
      </w:pPr>
      <w:r>
        <w:rPr>
          <w:sz w:val="24"/>
          <w:szCs w:val="24"/>
        </w:rPr>
        <w:t>________________________________</w:t>
      </w:r>
      <w:r w:rsidR="002575AE" w:rsidRPr="002948E4">
        <w:rPr>
          <w:sz w:val="24"/>
          <w:szCs w:val="24"/>
        </w:rPr>
        <w:t xml:space="preserve">, именуемое в дальнейшем «Заказчик», в лице </w:t>
      </w:r>
      <w:r>
        <w:rPr>
          <w:sz w:val="24"/>
          <w:szCs w:val="24"/>
        </w:rPr>
        <w:t>_______________________</w:t>
      </w:r>
      <w:r w:rsidR="002575AE" w:rsidRPr="002948E4">
        <w:rPr>
          <w:sz w:val="24"/>
          <w:szCs w:val="24"/>
        </w:rPr>
        <w:t xml:space="preserve">, действующего на основании </w:t>
      </w:r>
      <w:r>
        <w:rPr>
          <w:sz w:val="24"/>
          <w:szCs w:val="24"/>
        </w:rPr>
        <w:t>______</w:t>
      </w:r>
      <w:r w:rsidR="002575AE" w:rsidRPr="002948E4">
        <w:rPr>
          <w:sz w:val="24"/>
          <w:szCs w:val="24"/>
        </w:rPr>
        <w:t>, с одной стороны, и</w:t>
      </w:r>
    </w:p>
    <w:p w:rsidR="002575AE" w:rsidRPr="002948E4" w:rsidRDefault="002575AE" w:rsidP="002575AE">
      <w:pPr>
        <w:pStyle w:val="FR1"/>
        <w:ind w:firstLine="720"/>
        <w:jc w:val="both"/>
        <w:rPr>
          <w:szCs w:val="24"/>
        </w:rPr>
      </w:pPr>
      <w:r w:rsidRPr="009620E3">
        <w:rPr>
          <w:b/>
          <w:szCs w:val="24"/>
        </w:rPr>
        <w:t>Открытое акционерное общество «Иркутская электросетевая компания» (ОАО «ИЭСК»)</w:t>
      </w:r>
      <w:r w:rsidRPr="002948E4">
        <w:rPr>
          <w:szCs w:val="24"/>
        </w:rPr>
        <w:t xml:space="preserve">, именуемое в дальнейшем «Исполнитель», в лице </w:t>
      </w:r>
      <w:r w:rsidR="009620E3">
        <w:rPr>
          <w:szCs w:val="24"/>
        </w:rPr>
        <w:t>__________________</w:t>
      </w:r>
      <w:r w:rsidRPr="002948E4">
        <w:rPr>
          <w:szCs w:val="24"/>
        </w:rPr>
        <w:t xml:space="preserve">, действующего на основании </w:t>
      </w:r>
      <w:r w:rsidR="009620E3">
        <w:rPr>
          <w:szCs w:val="24"/>
        </w:rPr>
        <w:t>_______</w:t>
      </w:r>
      <w:r w:rsidRPr="002948E4">
        <w:rPr>
          <w:szCs w:val="24"/>
        </w:rPr>
        <w:t>, с другой стороны,</w:t>
      </w:r>
    </w:p>
    <w:p w:rsidR="002575AE" w:rsidRPr="002948E4" w:rsidRDefault="002575AE" w:rsidP="002575AE">
      <w:pPr>
        <w:pStyle w:val="FR1"/>
        <w:ind w:firstLine="720"/>
        <w:jc w:val="both"/>
        <w:rPr>
          <w:szCs w:val="24"/>
        </w:rPr>
      </w:pPr>
      <w:r w:rsidRPr="002948E4">
        <w:rPr>
          <w:szCs w:val="24"/>
        </w:rPr>
        <w:t>далее вместе именуемые «Стороны», заключили настоящий договор о нижеследующем:</w:t>
      </w:r>
    </w:p>
    <w:p w:rsidR="002575AE" w:rsidRPr="002948E4" w:rsidRDefault="002575AE" w:rsidP="002575AE">
      <w:pPr>
        <w:pStyle w:val="FR1"/>
        <w:ind w:firstLine="720"/>
        <w:jc w:val="both"/>
        <w:rPr>
          <w:szCs w:val="24"/>
        </w:rPr>
      </w:pPr>
    </w:p>
    <w:p w:rsidR="002575AE" w:rsidRPr="002948E4" w:rsidRDefault="002575AE" w:rsidP="002575AE">
      <w:pPr>
        <w:pStyle w:val="FR1"/>
        <w:numPr>
          <w:ilvl w:val="0"/>
          <w:numId w:val="1"/>
        </w:numPr>
        <w:jc w:val="center"/>
        <w:rPr>
          <w:b/>
          <w:szCs w:val="24"/>
        </w:rPr>
      </w:pPr>
      <w:r w:rsidRPr="002948E4">
        <w:rPr>
          <w:b/>
          <w:szCs w:val="24"/>
        </w:rPr>
        <w:t>ПРЕДМЕТ ДОГОВОРА</w:t>
      </w:r>
    </w:p>
    <w:p w:rsidR="002575AE" w:rsidRPr="002948E4" w:rsidRDefault="002575AE" w:rsidP="002575AE">
      <w:pPr>
        <w:pStyle w:val="FR1"/>
        <w:ind w:left="720"/>
        <w:rPr>
          <w:b/>
          <w:szCs w:val="24"/>
        </w:rPr>
      </w:pPr>
    </w:p>
    <w:p w:rsidR="002575AE" w:rsidRPr="002948E4" w:rsidRDefault="002575AE" w:rsidP="002575AE">
      <w:pPr>
        <w:pStyle w:val="FR1"/>
        <w:ind w:firstLine="720"/>
        <w:jc w:val="both"/>
        <w:rPr>
          <w:szCs w:val="24"/>
        </w:rPr>
      </w:pPr>
      <w:r w:rsidRPr="002948E4">
        <w:rPr>
          <w:szCs w:val="24"/>
        </w:rPr>
        <w:t>1.1. В соответствии с условиями настоящего договора Исполнитель обязуется обеспечить оказание Заказчику услуги по передаче электрической энергии (мощности), приобретаемой Заказчиком на оптовом и/или розничном рынке электроэнергии, до точек  поставки Потребителей Заказчика (Приложение №1), путем осуществления комплекса организационно и технологически связанных действий, обеспечивающих передачу электроэнергии через технические устройства электрических сетей, а Заказчик обязуется оплачивать услуги Исполнителя в порядке, установленном договором.</w:t>
      </w:r>
    </w:p>
    <w:p w:rsidR="002575AE" w:rsidRPr="002948E4" w:rsidRDefault="002575AE" w:rsidP="002575AE">
      <w:pPr>
        <w:pStyle w:val="a3"/>
        <w:widowControl/>
        <w:ind w:firstLine="720"/>
        <w:rPr>
          <w:sz w:val="24"/>
          <w:szCs w:val="24"/>
        </w:rPr>
      </w:pPr>
      <w:r w:rsidRPr="002948E4">
        <w:rPr>
          <w:sz w:val="24"/>
          <w:szCs w:val="24"/>
        </w:rPr>
        <w:t>1.2. Заказчик заключает настоящий договор в интересах Потребителей, перечисленных в Приложении №11, с которыми Заказчик заключил договоры энергоснабжения.</w:t>
      </w:r>
    </w:p>
    <w:p w:rsidR="002575AE" w:rsidRPr="002948E4" w:rsidRDefault="002575AE" w:rsidP="002575AE">
      <w:pPr>
        <w:pStyle w:val="a3"/>
        <w:widowControl/>
        <w:ind w:firstLine="720"/>
        <w:rPr>
          <w:sz w:val="24"/>
          <w:szCs w:val="24"/>
        </w:rPr>
      </w:pPr>
      <w:r w:rsidRPr="002948E4">
        <w:rPr>
          <w:sz w:val="24"/>
          <w:szCs w:val="24"/>
        </w:rPr>
        <w:t>1.3. При выполнении настоящего договора, а также по всем вопросам, не оговоренным настоящим договором, Стороны руководствуются действующими нормативными правовыми актами Российской Федерации.</w:t>
      </w:r>
    </w:p>
    <w:p w:rsidR="002575AE" w:rsidRPr="002948E4" w:rsidRDefault="002575AE" w:rsidP="002575AE">
      <w:pPr>
        <w:pStyle w:val="a3"/>
        <w:widowControl/>
        <w:ind w:firstLine="720"/>
        <w:rPr>
          <w:sz w:val="24"/>
          <w:szCs w:val="24"/>
        </w:rPr>
      </w:pPr>
      <w:r w:rsidRPr="002948E4">
        <w:rPr>
          <w:sz w:val="24"/>
          <w:szCs w:val="24"/>
        </w:rPr>
        <w:t xml:space="preserve">  В части существенных условий по договору стороны определили:</w:t>
      </w:r>
    </w:p>
    <w:p w:rsidR="002575AE" w:rsidRPr="002948E4" w:rsidRDefault="002575AE" w:rsidP="002575AE">
      <w:pPr>
        <w:pStyle w:val="a3"/>
        <w:widowControl/>
        <w:ind w:firstLine="720"/>
        <w:rPr>
          <w:sz w:val="24"/>
          <w:szCs w:val="24"/>
        </w:rPr>
      </w:pPr>
      <w:r w:rsidRPr="002948E4" w:rsidDel="00C967FF">
        <w:rPr>
          <w:sz w:val="24"/>
          <w:szCs w:val="24"/>
        </w:rPr>
        <w:t xml:space="preserve"> </w:t>
      </w:r>
      <w:r w:rsidRPr="002948E4">
        <w:rPr>
          <w:sz w:val="24"/>
          <w:szCs w:val="24"/>
        </w:rPr>
        <w:t xml:space="preserve">- величину максимальной мощности </w:t>
      </w:r>
      <w:proofErr w:type="spellStart"/>
      <w:r w:rsidRPr="002948E4">
        <w:rPr>
          <w:sz w:val="24"/>
          <w:szCs w:val="24"/>
        </w:rPr>
        <w:t>энергопринимающих</w:t>
      </w:r>
      <w:proofErr w:type="spellEnd"/>
      <w:r w:rsidRPr="002948E4">
        <w:rPr>
          <w:sz w:val="24"/>
          <w:szCs w:val="24"/>
        </w:rPr>
        <w:t xml:space="preserve"> устройств, технологически присоединенных в установленном законодательством Российской Федерации порядке к электрической сети (приложение №1 к настоящему договору);</w:t>
      </w:r>
    </w:p>
    <w:p w:rsidR="002575AE" w:rsidRPr="002948E4" w:rsidRDefault="002575AE" w:rsidP="002575AE">
      <w:pPr>
        <w:pStyle w:val="a3"/>
        <w:widowControl/>
        <w:ind w:firstLine="720"/>
        <w:rPr>
          <w:sz w:val="24"/>
          <w:szCs w:val="24"/>
        </w:rPr>
      </w:pPr>
      <w:r w:rsidRPr="002948E4">
        <w:rPr>
          <w:sz w:val="24"/>
          <w:szCs w:val="24"/>
        </w:rPr>
        <w:t>- величину заявленной мощности (приложение №2 к настоящему договору), планируемой к использованию в предстоящем расчетном периоде регулирования, применяемую в целях установления тарифов на услуги по передаче электрической энергии;</w:t>
      </w:r>
    </w:p>
    <w:p w:rsidR="002575AE" w:rsidRPr="002948E4" w:rsidRDefault="002575AE" w:rsidP="002575AE">
      <w:pPr>
        <w:pStyle w:val="a3"/>
        <w:widowControl/>
        <w:ind w:firstLine="720"/>
        <w:rPr>
          <w:sz w:val="24"/>
          <w:szCs w:val="24"/>
        </w:rPr>
      </w:pPr>
      <w:r w:rsidRPr="002948E4">
        <w:rPr>
          <w:sz w:val="24"/>
          <w:szCs w:val="24"/>
        </w:rPr>
        <w:t>- ответственность за состояние и обслуживание объектов электросетевого хозяйства по настоящему договору определяется на основании актов разграничения балансовой принадлежности и эксплуатационной ответственности, указанных в  Приложении № 3 к настоящему договору;</w:t>
      </w:r>
    </w:p>
    <w:p w:rsidR="002575AE" w:rsidRPr="002948E4" w:rsidRDefault="002575AE" w:rsidP="002575AE">
      <w:pPr>
        <w:pStyle w:val="a3"/>
        <w:widowControl/>
        <w:ind w:firstLine="720"/>
        <w:rPr>
          <w:sz w:val="24"/>
          <w:szCs w:val="24"/>
        </w:rPr>
      </w:pPr>
      <w:r w:rsidRPr="002948E4">
        <w:rPr>
          <w:sz w:val="24"/>
          <w:szCs w:val="24"/>
        </w:rPr>
        <w:t>- для целей коммерческого учета объемов электроэнергии, передаваемой по договору, использовать приборы учета электроэнергии, определенные в перечнях средств измерений, являющихся Приложением № 4 к настоящему договору.</w:t>
      </w:r>
    </w:p>
    <w:p w:rsidR="002575AE" w:rsidRPr="002948E4" w:rsidRDefault="002575AE" w:rsidP="002575AE">
      <w:pPr>
        <w:ind w:firstLine="720"/>
        <w:jc w:val="both"/>
        <w:rPr>
          <w:sz w:val="24"/>
          <w:szCs w:val="24"/>
        </w:rPr>
      </w:pPr>
    </w:p>
    <w:p w:rsidR="002575AE" w:rsidRPr="002948E4" w:rsidRDefault="002575AE" w:rsidP="002575AE">
      <w:pPr>
        <w:pStyle w:val="a3"/>
        <w:numPr>
          <w:ilvl w:val="0"/>
          <w:numId w:val="1"/>
        </w:numPr>
        <w:jc w:val="center"/>
        <w:rPr>
          <w:b/>
          <w:sz w:val="24"/>
          <w:szCs w:val="24"/>
        </w:rPr>
      </w:pPr>
      <w:r w:rsidRPr="002948E4">
        <w:rPr>
          <w:b/>
          <w:sz w:val="24"/>
          <w:szCs w:val="24"/>
        </w:rPr>
        <w:t>ОБЯЗАННОСТИ СТОРОН</w:t>
      </w:r>
    </w:p>
    <w:p w:rsidR="002575AE" w:rsidRPr="002948E4" w:rsidRDefault="002575AE" w:rsidP="002575AE">
      <w:pPr>
        <w:pStyle w:val="a3"/>
        <w:ind w:left="720"/>
        <w:rPr>
          <w:b/>
          <w:sz w:val="24"/>
          <w:szCs w:val="24"/>
        </w:rPr>
      </w:pPr>
    </w:p>
    <w:p w:rsidR="002575AE" w:rsidRPr="002948E4" w:rsidRDefault="002575AE" w:rsidP="002575AE">
      <w:pPr>
        <w:pStyle w:val="a3"/>
        <w:ind w:firstLine="720"/>
        <w:rPr>
          <w:b/>
          <w:sz w:val="24"/>
          <w:szCs w:val="24"/>
        </w:rPr>
      </w:pPr>
      <w:r w:rsidRPr="002948E4">
        <w:rPr>
          <w:b/>
          <w:sz w:val="24"/>
          <w:szCs w:val="24"/>
        </w:rPr>
        <w:t>2.1. Исполнитель обязуется:</w:t>
      </w:r>
    </w:p>
    <w:p w:rsidR="002575AE" w:rsidRPr="002948E4" w:rsidRDefault="002575AE" w:rsidP="002575AE">
      <w:pPr>
        <w:autoSpaceDE w:val="0"/>
        <w:ind w:firstLine="540"/>
        <w:jc w:val="both"/>
        <w:rPr>
          <w:sz w:val="24"/>
          <w:szCs w:val="24"/>
        </w:rPr>
      </w:pPr>
      <w:r w:rsidRPr="002948E4">
        <w:rPr>
          <w:sz w:val="24"/>
          <w:szCs w:val="24"/>
        </w:rPr>
        <w:t>- обеспечить передачу электрической энергии (мощности) до точек поставки Потребителей Заказчика, качество и параметры которой должны соответствовать техническим регламентам с соблюдением величин аварийной и технологической брони (приложение №6);</w:t>
      </w:r>
    </w:p>
    <w:p w:rsidR="002575AE" w:rsidRPr="002948E4" w:rsidRDefault="002575AE" w:rsidP="002575AE">
      <w:pPr>
        <w:autoSpaceDE w:val="0"/>
        <w:ind w:firstLine="540"/>
        <w:jc w:val="both"/>
        <w:rPr>
          <w:sz w:val="24"/>
          <w:szCs w:val="24"/>
        </w:rPr>
      </w:pPr>
      <w:r w:rsidRPr="002948E4">
        <w:rPr>
          <w:sz w:val="24"/>
          <w:szCs w:val="24"/>
        </w:rPr>
        <w:t xml:space="preserve">- осуществлять передачу электрической энергии в соответствии с согласованной категорией надежности </w:t>
      </w:r>
      <w:proofErr w:type="spellStart"/>
      <w:r w:rsidRPr="002948E4">
        <w:rPr>
          <w:sz w:val="24"/>
          <w:szCs w:val="24"/>
        </w:rPr>
        <w:t>энергопринимающих</w:t>
      </w:r>
      <w:proofErr w:type="spellEnd"/>
      <w:r w:rsidRPr="002948E4">
        <w:rPr>
          <w:sz w:val="24"/>
          <w:szCs w:val="24"/>
        </w:rPr>
        <w:t xml:space="preserve"> устройств Потребителей  Заказчика;</w:t>
      </w:r>
    </w:p>
    <w:p w:rsidR="002575AE" w:rsidRPr="002948E4" w:rsidRDefault="002575AE" w:rsidP="002575AE">
      <w:pPr>
        <w:autoSpaceDE w:val="0"/>
        <w:ind w:firstLine="540"/>
        <w:jc w:val="both"/>
        <w:rPr>
          <w:sz w:val="24"/>
          <w:szCs w:val="24"/>
        </w:rPr>
      </w:pPr>
      <w:r w:rsidRPr="002948E4">
        <w:rPr>
          <w:sz w:val="24"/>
          <w:szCs w:val="24"/>
        </w:rPr>
        <w:lastRenderedPageBreak/>
        <w:t xml:space="preserve"> - незамедлительно информировать Заказчика об аварийных ситуациях в электрических сетях, ремонтных и профилактических работах, влияющих на исполнение обязательств по договору;</w:t>
      </w:r>
    </w:p>
    <w:p w:rsidR="002575AE" w:rsidRPr="002948E4" w:rsidRDefault="002575AE" w:rsidP="002575AE">
      <w:pPr>
        <w:autoSpaceDE w:val="0"/>
        <w:ind w:firstLine="540"/>
        <w:jc w:val="both"/>
        <w:rPr>
          <w:sz w:val="24"/>
          <w:szCs w:val="24"/>
        </w:rPr>
      </w:pPr>
      <w:r w:rsidRPr="002948E4">
        <w:rPr>
          <w:sz w:val="24"/>
          <w:szCs w:val="24"/>
        </w:rPr>
        <w:t>- при наличии предварительного письменного уведомления в рабочее время Исполнителя беспрепятственно допускать уполномоченных представителей Заказчика в пункты контроля и учета количества и качества переданной электрической энергии по настоящему договору, но не чаще одного раза в месяц,</w:t>
      </w:r>
    </w:p>
    <w:p w:rsidR="002575AE" w:rsidRPr="002948E4" w:rsidRDefault="002575AE" w:rsidP="002575AE">
      <w:pPr>
        <w:pStyle w:val="a3"/>
        <w:ind w:firstLine="709"/>
        <w:rPr>
          <w:sz w:val="24"/>
          <w:szCs w:val="24"/>
        </w:rPr>
      </w:pPr>
      <w:r w:rsidRPr="002948E4">
        <w:rPr>
          <w:sz w:val="24"/>
          <w:szCs w:val="24"/>
        </w:rPr>
        <w:t>- при необходимости, в соответствии с требованиями действующих нормативных правовых актов, урегулировать отношения со смежными территориальными сетевыми организациями, участвующими в процессе передачи электроэнергии потребителям Заказчика и/или согласовать с ними необходимые условия, связанные с надлежащим исполнением обязательств по настоящему договору;</w:t>
      </w:r>
    </w:p>
    <w:p w:rsidR="002575AE" w:rsidRPr="002948E4" w:rsidRDefault="002575AE" w:rsidP="002575AE">
      <w:pPr>
        <w:pStyle w:val="a3"/>
        <w:ind w:firstLine="709"/>
        <w:rPr>
          <w:sz w:val="24"/>
          <w:szCs w:val="24"/>
        </w:rPr>
      </w:pPr>
      <w:r w:rsidRPr="002948E4">
        <w:rPr>
          <w:sz w:val="24"/>
          <w:szCs w:val="24"/>
        </w:rPr>
        <w:t>- производить сверку количества переданной электрической энергии в соответствии с перечнями средств измерений, указанными в Приложении № 4 к настоящему договору с составлением соответствующих актов (Приложения № 8, 10);</w:t>
      </w:r>
    </w:p>
    <w:p w:rsidR="002575AE" w:rsidRPr="002948E4" w:rsidRDefault="002575AE" w:rsidP="002575AE">
      <w:pPr>
        <w:pStyle w:val="a3"/>
        <w:ind w:firstLine="709"/>
        <w:rPr>
          <w:sz w:val="24"/>
          <w:szCs w:val="24"/>
        </w:rPr>
      </w:pPr>
      <w:r w:rsidRPr="002948E4">
        <w:rPr>
          <w:sz w:val="24"/>
          <w:szCs w:val="24"/>
        </w:rPr>
        <w:t>- выполнять иные обязанности, предусмотренные и вытекающие из условий настоящего договора и действующих нормативных правовых актов в области электроэнергетики.</w:t>
      </w:r>
    </w:p>
    <w:p w:rsidR="002575AE" w:rsidRPr="002948E4" w:rsidRDefault="002575AE" w:rsidP="002575AE">
      <w:pPr>
        <w:pStyle w:val="a3"/>
        <w:ind w:firstLine="709"/>
        <w:rPr>
          <w:sz w:val="24"/>
          <w:szCs w:val="24"/>
        </w:rPr>
      </w:pPr>
    </w:p>
    <w:p w:rsidR="002575AE" w:rsidRPr="002948E4" w:rsidRDefault="002575AE" w:rsidP="002575AE">
      <w:pPr>
        <w:ind w:firstLine="720"/>
        <w:jc w:val="both"/>
        <w:rPr>
          <w:b/>
          <w:sz w:val="24"/>
          <w:szCs w:val="24"/>
        </w:rPr>
      </w:pPr>
      <w:r w:rsidRPr="002948E4">
        <w:rPr>
          <w:b/>
          <w:sz w:val="24"/>
          <w:szCs w:val="24"/>
        </w:rPr>
        <w:t>2.2. Заказчик обязуется:</w:t>
      </w:r>
    </w:p>
    <w:p w:rsidR="002575AE" w:rsidRPr="002948E4" w:rsidRDefault="002575AE" w:rsidP="002575AE">
      <w:pPr>
        <w:pStyle w:val="ConsPlusTitle"/>
        <w:widowControl/>
        <w:ind w:firstLine="709"/>
        <w:jc w:val="both"/>
        <w:rPr>
          <w:rFonts w:ascii="Times New Roman" w:hAnsi="Times New Roman" w:cs="Times New Roman"/>
          <w:b w:val="0"/>
          <w:bCs w:val="0"/>
          <w:sz w:val="24"/>
          <w:szCs w:val="24"/>
          <w:lang w:eastAsia="en-US"/>
        </w:rPr>
      </w:pPr>
      <w:r w:rsidRPr="002948E4">
        <w:rPr>
          <w:rFonts w:ascii="Times New Roman" w:hAnsi="Times New Roman" w:cs="Times New Roman"/>
          <w:b w:val="0"/>
          <w:bCs w:val="0"/>
          <w:sz w:val="24"/>
          <w:szCs w:val="24"/>
          <w:lang w:eastAsia="en-US"/>
        </w:rPr>
        <w:t>2.2.1. Обеспечить включение в договоры энергоснабжения с Потребителями следующих условий:</w:t>
      </w:r>
    </w:p>
    <w:p w:rsidR="002575AE" w:rsidRPr="002948E4" w:rsidRDefault="002575AE" w:rsidP="002575AE">
      <w:pPr>
        <w:pStyle w:val="ConsPlusTitle"/>
        <w:widowControl/>
        <w:ind w:firstLine="709"/>
        <w:jc w:val="both"/>
        <w:rPr>
          <w:b w:val="0"/>
          <w:sz w:val="24"/>
          <w:szCs w:val="24"/>
        </w:rPr>
      </w:pPr>
      <w:r w:rsidRPr="002948E4">
        <w:rPr>
          <w:rFonts w:ascii="Times New Roman" w:hAnsi="Times New Roman" w:cs="Times New Roman"/>
          <w:b w:val="0"/>
          <w:bCs w:val="0"/>
          <w:sz w:val="24"/>
          <w:szCs w:val="24"/>
          <w:lang w:eastAsia="en-US"/>
        </w:rPr>
        <w:t>2.2.1.1. соблюдать предусмотренный договором режим потребления электрической энергии (мощности).</w:t>
      </w:r>
    </w:p>
    <w:p w:rsidR="002575AE" w:rsidRPr="002948E4" w:rsidRDefault="002575AE" w:rsidP="002575AE">
      <w:pPr>
        <w:pStyle w:val="a3"/>
        <w:widowControl/>
        <w:ind w:firstLine="709"/>
        <w:rPr>
          <w:sz w:val="24"/>
          <w:szCs w:val="24"/>
        </w:rPr>
      </w:pPr>
      <w:r w:rsidRPr="002948E4">
        <w:rPr>
          <w:sz w:val="24"/>
          <w:szCs w:val="24"/>
        </w:rPr>
        <w:t>2.2.1.2. поддерживать в надлежащем техническом состоянии принадлежащие Заказчику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w:t>
      </w:r>
    </w:p>
    <w:p w:rsidR="002575AE" w:rsidRPr="002948E4" w:rsidRDefault="002575AE" w:rsidP="002575AE">
      <w:pPr>
        <w:pStyle w:val="a3"/>
        <w:widowControl/>
        <w:ind w:firstLine="709"/>
        <w:rPr>
          <w:sz w:val="24"/>
          <w:szCs w:val="24"/>
        </w:rPr>
      </w:pPr>
      <w:r w:rsidRPr="002948E4">
        <w:rPr>
          <w:sz w:val="24"/>
          <w:szCs w:val="24"/>
        </w:rPr>
        <w:t>2.2.1.3.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w:t>
      </w:r>
    </w:p>
    <w:p w:rsidR="002575AE" w:rsidRPr="002948E4" w:rsidRDefault="002575AE" w:rsidP="002575AE">
      <w:pPr>
        <w:pStyle w:val="a3"/>
        <w:widowControl/>
        <w:ind w:firstLine="709"/>
        <w:rPr>
          <w:sz w:val="24"/>
          <w:szCs w:val="24"/>
        </w:rPr>
      </w:pPr>
      <w:r w:rsidRPr="002948E4">
        <w:rPr>
          <w:sz w:val="24"/>
          <w:szCs w:val="24"/>
        </w:rPr>
        <w:t xml:space="preserve">2.2.1.4. поддерживать на границе раздела балансовой принадлежности и эксплуатационной ответственности сторон между Заказчиком и Исполнителем значения показателей качества электрической энергии в соответствии с требованиями технических регламентов и иных обязательных требований, в том числе соблюдать значения соотношения потребления активной и реактивной мощности, определяемые для отдельных </w:t>
      </w:r>
      <w:proofErr w:type="spellStart"/>
      <w:r w:rsidRPr="002948E4">
        <w:rPr>
          <w:sz w:val="24"/>
          <w:szCs w:val="24"/>
        </w:rPr>
        <w:t>энергопринимающих</w:t>
      </w:r>
      <w:proofErr w:type="spellEnd"/>
      <w:r w:rsidRPr="002948E4">
        <w:rPr>
          <w:sz w:val="24"/>
          <w:szCs w:val="24"/>
        </w:rPr>
        <w:t xml:space="preserve"> устройств (групп </w:t>
      </w:r>
      <w:proofErr w:type="spellStart"/>
      <w:r w:rsidRPr="002948E4">
        <w:rPr>
          <w:sz w:val="24"/>
          <w:szCs w:val="24"/>
        </w:rPr>
        <w:t>энергопринимающих</w:t>
      </w:r>
      <w:proofErr w:type="spellEnd"/>
      <w:r w:rsidRPr="002948E4">
        <w:rPr>
          <w:sz w:val="24"/>
          <w:szCs w:val="24"/>
        </w:rPr>
        <w:t xml:space="preserve"> устройств), установленные в приложении №9 к настоящему договору. </w:t>
      </w:r>
    </w:p>
    <w:p w:rsidR="002575AE" w:rsidRPr="002948E4" w:rsidRDefault="002575AE" w:rsidP="002575AE">
      <w:pPr>
        <w:pStyle w:val="a3"/>
        <w:widowControl/>
        <w:ind w:firstLine="709"/>
        <w:rPr>
          <w:sz w:val="24"/>
          <w:szCs w:val="24"/>
        </w:rPr>
      </w:pPr>
      <w:r w:rsidRPr="002948E4">
        <w:rPr>
          <w:sz w:val="24"/>
          <w:szCs w:val="24"/>
        </w:rPr>
        <w:t>2.2.1.5. выполнять требования Исполнителя об ограничении режима потребления в соответствии с утвержденными графиками ограничения (временного отключения) потребления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 с учетом величин, отраженных в Актах аварийной и технологической брони (Приложение № 6);</w:t>
      </w:r>
    </w:p>
    <w:p w:rsidR="002575AE" w:rsidRPr="002948E4" w:rsidRDefault="002575AE" w:rsidP="002575AE">
      <w:pPr>
        <w:pStyle w:val="a3"/>
        <w:widowControl/>
        <w:ind w:firstLine="709"/>
        <w:rPr>
          <w:sz w:val="24"/>
          <w:szCs w:val="24"/>
        </w:rPr>
      </w:pPr>
      <w:r w:rsidRPr="002948E4">
        <w:rPr>
          <w:sz w:val="24"/>
          <w:szCs w:val="24"/>
        </w:rPr>
        <w:t>2.2.1.6. в порядке и случаях, установленных действующим законодательством,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2575AE" w:rsidRPr="002948E4" w:rsidRDefault="002575AE" w:rsidP="002575AE">
      <w:pPr>
        <w:ind w:firstLine="720"/>
        <w:jc w:val="both"/>
        <w:rPr>
          <w:sz w:val="24"/>
          <w:szCs w:val="24"/>
        </w:rPr>
      </w:pPr>
      <w:r w:rsidRPr="002948E4">
        <w:rPr>
          <w:sz w:val="24"/>
          <w:szCs w:val="24"/>
        </w:rPr>
        <w:lastRenderedPageBreak/>
        <w:t>2.2.1.7. информировать Исполнителя об аварийных ситуациях на энергетических объектах, плановом, текущем и капитальном ремонте на них;</w:t>
      </w:r>
    </w:p>
    <w:p w:rsidR="002575AE" w:rsidRPr="002948E4" w:rsidRDefault="002575AE" w:rsidP="002575AE">
      <w:pPr>
        <w:pStyle w:val="a3"/>
        <w:widowControl/>
        <w:ind w:firstLine="709"/>
        <w:rPr>
          <w:sz w:val="24"/>
          <w:szCs w:val="24"/>
        </w:rPr>
      </w:pPr>
      <w:r w:rsidRPr="002948E4">
        <w:rPr>
          <w:sz w:val="24"/>
          <w:szCs w:val="24"/>
        </w:rPr>
        <w:t>2.2.1.8. при наличии предварительного письменного уведомления в рабочее время Заказчика беспрепятственно допускать уполномоченных представителей Исполнителя в пункты контроля и учета количества и качества переданной электрической энергии по настоящему договору, но не чаще одного раза в месяц, за исключением случаев допуска для введения полного или частичного ограничения режима потребления электрической энергии;</w:t>
      </w:r>
    </w:p>
    <w:p w:rsidR="002575AE" w:rsidRPr="002948E4" w:rsidRDefault="002575AE" w:rsidP="002575AE">
      <w:pPr>
        <w:pStyle w:val="a3"/>
        <w:ind w:firstLine="709"/>
        <w:rPr>
          <w:sz w:val="24"/>
          <w:szCs w:val="24"/>
        </w:rPr>
      </w:pPr>
      <w:r w:rsidRPr="002948E4">
        <w:rPr>
          <w:sz w:val="24"/>
          <w:szCs w:val="24"/>
        </w:rPr>
        <w:t>2.2.1.9. обеспечить оборудование точек присоединения средствами измерения электрической энергии, в том числе измерительными приборами, соответствующими установленным законодательством Российской Федерации требованиям, а также обеспечивать их работоспособность и соблюдение в течение всего срока действия договора эксплуатационных требований к ним, установленных уполномоченным органом по техническому регулированию и метрологии и изготовителем;</w:t>
      </w:r>
    </w:p>
    <w:p w:rsidR="002575AE" w:rsidRPr="002948E4" w:rsidRDefault="002575AE" w:rsidP="002575AE">
      <w:pPr>
        <w:pStyle w:val="a3"/>
        <w:widowControl/>
        <w:ind w:firstLine="709"/>
        <w:rPr>
          <w:sz w:val="24"/>
          <w:szCs w:val="24"/>
        </w:rPr>
      </w:pPr>
      <w:r w:rsidRPr="002948E4">
        <w:rPr>
          <w:sz w:val="24"/>
          <w:szCs w:val="24"/>
        </w:rPr>
        <w:t>2.2.2. в соответствии с условиями настоящего Договора своевременно и в полном объеме оплачивать услуги, оказанные Исполнителем;</w:t>
      </w:r>
    </w:p>
    <w:p w:rsidR="002575AE" w:rsidRPr="002948E4" w:rsidRDefault="002575AE" w:rsidP="002575AE">
      <w:pPr>
        <w:pStyle w:val="a3"/>
        <w:ind w:firstLine="709"/>
        <w:rPr>
          <w:sz w:val="24"/>
          <w:szCs w:val="24"/>
        </w:rPr>
      </w:pPr>
      <w:r w:rsidRPr="002948E4">
        <w:rPr>
          <w:sz w:val="24"/>
          <w:szCs w:val="24"/>
        </w:rPr>
        <w:t>2.2.3. вести учет, переданного Исполнителем по настоящему Договору количества электрической энергии (мощности) в соответствии с перечнями средств измерений, указанными в Приложении № 4 к настоящему Договору с составлением соответствующих документов (Приложение № 8, 10);</w:t>
      </w:r>
    </w:p>
    <w:p w:rsidR="002575AE" w:rsidRPr="002948E4" w:rsidRDefault="002575AE" w:rsidP="002575AE">
      <w:pPr>
        <w:ind w:firstLine="709"/>
        <w:jc w:val="both"/>
        <w:rPr>
          <w:sz w:val="24"/>
          <w:szCs w:val="24"/>
        </w:rPr>
      </w:pPr>
      <w:r w:rsidRPr="002948E4">
        <w:rPr>
          <w:sz w:val="24"/>
          <w:szCs w:val="24"/>
        </w:rPr>
        <w:t>2.2.4. уведомлять Исполнителя о величине потребляемой мощности и количестве электрической энергии, подлежащих передаче в сроки, указанные в п. 3.1  . настоящего Договора;</w:t>
      </w:r>
    </w:p>
    <w:p w:rsidR="002575AE" w:rsidRPr="002948E4" w:rsidRDefault="002575AE" w:rsidP="002575AE">
      <w:pPr>
        <w:pStyle w:val="a3"/>
        <w:ind w:firstLine="709"/>
        <w:rPr>
          <w:sz w:val="24"/>
          <w:szCs w:val="24"/>
        </w:rPr>
      </w:pPr>
      <w:r w:rsidRPr="002948E4">
        <w:rPr>
          <w:sz w:val="24"/>
          <w:szCs w:val="24"/>
        </w:rPr>
        <w:t>2.2.5. выполнять иные обязанности, предусмотренные и вытекающие из условий настоящего Договора и действующих нормативных правовых актов в области электроэнергетики.</w:t>
      </w:r>
    </w:p>
    <w:p w:rsidR="002575AE" w:rsidRPr="002948E4" w:rsidRDefault="002575AE" w:rsidP="002575AE">
      <w:pPr>
        <w:pStyle w:val="a3"/>
        <w:ind w:firstLine="720"/>
        <w:rPr>
          <w:sz w:val="24"/>
          <w:szCs w:val="24"/>
        </w:rPr>
      </w:pPr>
    </w:p>
    <w:p w:rsidR="002575AE" w:rsidRPr="002948E4" w:rsidRDefault="002575AE" w:rsidP="002575AE">
      <w:pPr>
        <w:pStyle w:val="a3"/>
        <w:numPr>
          <w:ilvl w:val="0"/>
          <w:numId w:val="1"/>
        </w:numPr>
        <w:jc w:val="center"/>
        <w:rPr>
          <w:b/>
          <w:sz w:val="24"/>
          <w:szCs w:val="24"/>
        </w:rPr>
      </w:pPr>
      <w:r w:rsidRPr="002948E4">
        <w:rPr>
          <w:b/>
          <w:sz w:val="24"/>
          <w:szCs w:val="24"/>
        </w:rPr>
        <w:t>ВЕЛИЧИНА МОЩНОСТИ И КОЛИЧЕСТВО ЭЛЕКТРИЧЕСКОЙ ЭНЕРГИИ</w:t>
      </w:r>
    </w:p>
    <w:p w:rsidR="002575AE" w:rsidRPr="002948E4" w:rsidRDefault="002575AE" w:rsidP="002575AE">
      <w:pPr>
        <w:pStyle w:val="a3"/>
        <w:jc w:val="center"/>
        <w:rPr>
          <w:b/>
          <w:sz w:val="24"/>
          <w:szCs w:val="24"/>
        </w:rPr>
      </w:pPr>
    </w:p>
    <w:p w:rsidR="002575AE" w:rsidRPr="002948E4" w:rsidRDefault="002575AE" w:rsidP="002575AE">
      <w:pPr>
        <w:pStyle w:val="a3"/>
        <w:ind w:firstLine="720"/>
        <w:rPr>
          <w:sz w:val="24"/>
          <w:szCs w:val="24"/>
        </w:rPr>
      </w:pPr>
      <w:r w:rsidRPr="002948E4">
        <w:rPr>
          <w:sz w:val="24"/>
          <w:szCs w:val="24"/>
        </w:rPr>
        <w:t xml:space="preserve">3.1. Плановые величины мощности и электрической энергии, в </w:t>
      </w:r>
      <w:proofErr w:type="spellStart"/>
      <w:r w:rsidRPr="002948E4">
        <w:rPr>
          <w:sz w:val="24"/>
          <w:szCs w:val="24"/>
        </w:rPr>
        <w:t>т.ч</w:t>
      </w:r>
      <w:proofErr w:type="spellEnd"/>
      <w:r w:rsidRPr="002948E4">
        <w:rPr>
          <w:sz w:val="24"/>
          <w:szCs w:val="24"/>
        </w:rPr>
        <w:t xml:space="preserve">. заявленной мощности,  на следующий год с помесячной разбивкой, подлежащие передаче Исполнителем по настоящему Договору, заявляются Заказчиком по форме Приложения № 2 не позднее 1 апреля текущего года исполнения настоящего Договора в пределах максимальной мощности </w:t>
      </w:r>
      <w:proofErr w:type="spellStart"/>
      <w:r w:rsidRPr="002948E4">
        <w:rPr>
          <w:sz w:val="24"/>
          <w:szCs w:val="24"/>
        </w:rPr>
        <w:t>энергопринимающих</w:t>
      </w:r>
      <w:proofErr w:type="spellEnd"/>
      <w:r w:rsidRPr="002948E4">
        <w:rPr>
          <w:sz w:val="24"/>
          <w:szCs w:val="24"/>
        </w:rPr>
        <w:t xml:space="preserve"> устройств Заказчика.</w:t>
      </w:r>
    </w:p>
    <w:p w:rsidR="002575AE" w:rsidRPr="002948E4" w:rsidRDefault="002575AE" w:rsidP="002575AE">
      <w:pPr>
        <w:pStyle w:val="a3"/>
        <w:ind w:firstLine="720"/>
        <w:rPr>
          <w:sz w:val="24"/>
          <w:szCs w:val="24"/>
        </w:rPr>
      </w:pPr>
      <w:r w:rsidRPr="002948E4">
        <w:rPr>
          <w:sz w:val="24"/>
          <w:szCs w:val="24"/>
        </w:rPr>
        <w:t>3.2. Обязательства по передаче электрической энергии (мощности) Исполнителем в адрес Заказчика считаются исполненными с момента ее передачи в точки поставки Потребителей Заказчика (Приложение № 1 к настоящему Договору) в количестве определенном настоящим договором.</w:t>
      </w:r>
    </w:p>
    <w:p w:rsidR="002575AE" w:rsidRPr="002948E4" w:rsidRDefault="002575AE" w:rsidP="002575AE">
      <w:pPr>
        <w:pStyle w:val="a3"/>
        <w:ind w:firstLine="720"/>
        <w:rPr>
          <w:iCs/>
          <w:sz w:val="24"/>
          <w:szCs w:val="24"/>
        </w:rPr>
      </w:pPr>
      <w:r w:rsidRPr="002948E4">
        <w:rPr>
          <w:sz w:val="24"/>
          <w:szCs w:val="24"/>
        </w:rPr>
        <w:t xml:space="preserve">3.3. </w:t>
      </w:r>
      <w:r w:rsidRPr="002948E4">
        <w:rPr>
          <w:iCs/>
          <w:sz w:val="24"/>
          <w:szCs w:val="24"/>
        </w:rPr>
        <w:t xml:space="preserve">Количество электрической энергии, фактически переданное Исполнителем в адрес Заказчика по настоящему Договору, определяется как сумма электроэнергии, учтенной по приборам учета, указанным в Приложении № 4 к настоящему Договору по точкам поставки Потребителей Заказчика, запитанных от сетей Исполнителя за вычетом суммы электроэнергии, учтенной  приборами учета, указанными в Приложении № 4 к настоящему Договору по точкам </w:t>
      </w:r>
      <w:r w:rsidRPr="002948E4">
        <w:rPr>
          <w:sz w:val="24"/>
          <w:szCs w:val="24"/>
        </w:rPr>
        <w:t>поставки потребителей Гарантирующего поставщика, запитанных от сетей Потребителя Заказчика</w:t>
      </w:r>
      <w:r w:rsidRPr="002948E4">
        <w:rPr>
          <w:sz w:val="24"/>
          <w:szCs w:val="24"/>
          <w:lang w:eastAsia="ar-SA"/>
        </w:rPr>
        <w:t>.</w:t>
      </w:r>
    </w:p>
    <w:p w:rsidR="002575AE" w:rsidRPr="002948E4" w:rsidRDefault="002575AE" w:rsidP="002575AE">
      <w:pPr>
        <w:pStyle w:val="a3"/>
        <w:ind w:firstLine="720"/>
        <w:rPr>
          <w:sz w:val="24"/>
          <w:szCs w:val="24"/>
        </w:rPr>
      </w:pPr>
      <w:r w:rsidRPr="002948E4">
        <w:rPr>
          <w:iCs/>
          <w:sz w:val="24"/>
          <w:szCs w:val="24"/>
        </w:rPr>
        <w:t>В случае установки приборов учета электроэнергии, указанных в Приложении № 4 к настоящему Договору, не на границе балансовой принадлежности, показания приборов учета приводятся к соответствующим границам балансовой принадлежности, корректируя их на величину потерь. Величина потерь определяется на основании алгоритма, установленного аттестованной в соответствии с действующим законодательством РФ Методикой измерений (МИ) количества электрической энергии с использованием автоматизированной информационно-измерительной системы коммерческого учёта электрической энергии и мощности (АИИС КУЭ) по каждому Потребителю.</w:t>
      </w:r>
    </w:p>
    <w:p w:rsidR="002575AE" w:rsidRPr="002948E4" w:rsidRDefault="002575AE" w:rsidP="002575AE">
      <w:pPr>
        <w:pStyle w:val="a3"/>
        <w:widowControl/>
        <w:ind w:firstLine="720"/>
        <w:rPr>
          <w:sz w:val="24"/>
          <w:szCs w:val="24"/>
        </w:rPr>
      </w:pPr>
      <w:r w:rsidRPr="002948E4">
        <w:rPr>
          <w:sz w:val="24"/>
          <w:szCs w:val="24"/>
        </w:rPr>
        <w:lastRenderedPageBreak/>
        <w:t xml:space="preserve">3.4. Фактическое количество электроэнергии, переданное Исполнителем по настоящему договору за расчетный период (месяц), определяется по состоянию на </w:t>
      </w:r>
      <w:r w:rsidRPr="002948E4">
        <w:rPr>
          <w:iCs/>
          <w:sz w:val="24"/>
          <w:szCs w:val="24"/>
        </w:rPr>
        <w:t>00 часов 00 минут по Московскому времени 1 числа месяца, следующего за расчетным</w:t>
      </w:r>
      <w:r w:rsidRPr="002948E4">
        <w:rPr>
          <w:sz w:val="24"/>
          <w:szCs w:val="24"/>
        </w:rPr>
        <w:t>.</w:t>
      </w:r>
    </w:p>
    <w:p w:rsidR="002575AE" w:rsidRPr="002948E4" w:rsidRDefault="002575AE" w:rsidP="002575AE">
      <w:pPr>
        <w:pStyle w:val="a3"/>
        <w:widowControl/>
        <w:ind w:firstLine="720"/>
        <w:rPr>
          <w:sz w:val="24"/>
          <w:szCs w:val="24"/>
        </w:rPr>
      </w:pPr>
      <w:r w:rsidRPr="002948E4">
        <w:rPr>
          <w:sz w:val="24"/>
          <w:szCs w:val="24"/>
        </w:rPr>
        <w:t>3.5. Заказчик в срок до 06-го числа включительно месяца, следующего за расчетным, направляет в адрес Исполнителя подписанные и скрепленные печатью  Сведения об объемах фактически переданной электроэнергии за расчетный период (согласно Приложению № 8), Акт почасового учета сальдо-</w:t>
      </w:r>
      <w:proofErr w:type="spellStart"/>
      <w:r w:rsidRPr="002948E4">
        <w:rPr>
          <w:sz w:val="24"/>
          <w:szCs w:val="24"/>
        </w:rPr>
        <w:t>перетоков</w:t>
      </w:r>
      <w:proofErr w:type="spellEnd"/>
      <w:r w:rsidRPr="002948E4">
        <w:rPr>
          <w:sz w:val="24"/>
          <w:szCs w:val="24"/>
        </w:rPr>
        <w:t xml:space="preserve"> (Приложение №10).</w:t>
      </w:r>
    </w:p>
    <w:p w:rsidR="002575AE" w:rsidRPr="002948E4" w:rsidRDefault="002575AE" w:rsidP="002575AE">
      <w:pPr>
        <w:pStyle w:val="a3"/>
        <w:widowControl/>
        <w:ind w:firstLine="720"/>
        <w:rPr>
          <w:sz w:val="24"/>
          <w:szCs w:val="24"/>
        </w:rPr>
      </w:pPr>
      <w:r w:rsidRPr="002948E4">
        <w:rPr>
          <w:sz w:val="24"/>
          <w:szCs w:val="24"/>
        </w:rPr>
        <w:t xml:space="preserve"> Дополнительно сканированные копии (с подписью и печатью) вышеуказанных сведений направляются Исполнителю на указанный им адрес посредством электронной почты.</w:t>
      </w:r>
    </w:p>
    <w:p w:rsidR="002575AE" w:rsidRPr="002948E4" w:rsidRDefault="002575AE" w:rsidP="002575AE">
      <w:pPr>
        <w:pStyle w:val="a3"/>
        <w:widowControl/>
        <w:tabs>
          <w:tab w:val="left" w:pos="1080"/>
        </w:tabs>
        <w:ind w:firstLine="709"/>
        <w:rPr>
          <w:sz w:val="24"/>
          <w:szCs w:val="24"/>
        </w:rPr>
      </w:pPr>
      <w:r w:rsidRPr="002948E4">
        <w:rPr>
          <w:sz w:val="24"/>
          <w:szCs w:val="24"/>
        </w:rPr>
        <w:t>3.6. Исполнитель оформляет «Акт об оказании услуг по передаче электрической энергии и мощности» (Приложение № 5) за отчетный месяц, подписывает  и направляет его Заказчику в двух экземплярах способом, позволяющим подтвердить дату получения, не позднее 10-го числа включительно месяца, следующего за расчетным.</w:t>
      </w:r>
    </w:p>
    <w:p w:rsidR="002575AE" w:rsidRPr="002948E4" w:rsidRDefault="002575AE" w:rsidP="002575AE">
      <w:pPr>
        <w:pStyle w:val="a3"/>
        <w:widowControl/>
        <w:tabs>
          <w:tab w:val="left" w:pos="1080"/>
        </w:tabs>
        <w:ind w:firstLine="567"/>
        <w:rPr>
          <w:sz w:val="24"/>
          <w:szCs w:val="24"/>
        </w:rPr>
      </w:pPr>
      <w:r w:rsidRPr="002948E4">
        <w:rPr>
          <w:sz w:val="24"/>
          <w:szCs w:val="24"/>
        </w:rPr>
        <w:t>Дополнительно Исполнитель направляет Заказчику посредством электронной почты на указанный Заказчиком адрес копию подписанного со своей стороны «Акта об оказании услуг по передаче электрической энергии и мощности».</w:t>
      </w:r>
    </w:p>
    <w:p w:rsidR="002575AE" w:rsidRPr="002948E4" w:rsidRDefault="002575AE" w:rsidP="002575AE">
      <w:pPr>
        <w:pStyle w:val="a3"/>
        <w:widowControl/>
        <w:tabs>
          <w:tab w:val="left" w:pos="1080"/>
        </w:tabs>
        <w:ind w:firstLine="567"/>
        <w:rPr>
          <w:sz w:val="24"/>
          <w:szCs w:val="24"/>
        </w:rPr>
      </w:pPr>
      <w:r w:rsidRPr="002948E4">
        <w:rPr>
          <w:sz w:val="24"/>
          <w:szCs w:val="24"/>
        </w:rPr>
        <w:t xml:space="preserve">Заказчик направляет Исполнителю подписанный и скрепленный печатью «Акт об оказании услуг по передаче электрической энергии и мощности» либо подписанный с протоколом разногласий «Акт об оказании услуг по передаче электрической энергии и мощности» либо мотивированный отказ от подписания «Акта об оказании услуг по передаче электрической энергии и мощности» за отчетный месяц в течение 3 (трех) рабочих дней с момента получения оригинала «Акта об оказании услуг по передаче электрической энергии и мощности». В случае </w:t>
      </w:r>
      <w:proofErr w:type="spellStart"/>
      <w:r w:rsidRPr="002948E4">
        <w:rPr>
          <w:sz w:val="24"/>
          <w:szCs w:val="24"/>
        </w:rPr>
        <w:t>ненаправления</w:t>
      </w:r>
      <w:proofErr w:type="spellEnd"/>
      <w:r w:rsidRPr="002948E4">
        <w:rPr>
          <w:sz w:val="24"/>
          <w:szCs w:val="24"/>
        </w:rPr>
        <w:t xml:space="preserve"> либо нарушение вышеуказанного срока направления «Акта  об оказании услуг по передаче электрической энергии и мощности» или мотивированного отказа от подписания, услуга считается оказанной в объеме, указанном в  «Акте  об оказании услуг по передаче электрической энергии и мощности» и подлежит оплате.</w:t>
      </w:r>
    </w:p>
    <w:p w:rsidR="002575AE" w:rsidRPr="002948E4" w:rsidRDefault="002575AE" w:rsidP="002575AE">
      <w:pPr>
        <w:pStyle w:val="a3"/>
        <w:ind w:firstLine="720"/>
        <w:rPr>
          <w:sz w:val="24"/>
          <w:szCs w:val="24"/>
        </w:rPr>
      </w:pPr>
      <w:r w:rsidRPr="002948E4">
        <w:rPr>
          <w:sz w:val="24"/>
          <w:szCs w:val="24"/>
        </w:rPr>
        <w:t>3.7. Величина технологической и аварийной брони Заказчика</w:t>
      </w:r>
      <w:r w:rsidR="00097669">
        <w:rPr>
          <w:sz w:val="24"/>
          <w:szCs w:val="24"/>
        </w:rPr>
        <w:t>, в случае наличия,</w:t>
      </w:r>
      <w:r w:rsidRPr="002948E4">
        <w:rPr>
          <w:sz w:val="24"/>
          <w:szCs w:val="24"/>
        </w:rPr>
        <w:t xml:space="preserve"> определяется в Приложении № 6 к настоящему Договору.</w:t>
      </w:r>
    </w:p>
    <w:p w:rsidR="002575AE" w:rsidRPr="002948E4" w:rsidRDefault="002575AE" w:rsidP="002575AE">
      <w:pPr>
        <w:pStyle w:val="a3"/>
        <w:ind w:firstLine="720"/>
        <w:rPr>
          <w:sz w:val="24"/>
          <w:szCs w:val="24"/>
        </w:rPr>
      </w:pPr>
    </w:p>
    <w:p w:rsidR="002575AE" w:rsidRPr="002948E4" w:rsidRDefault="002575AE" w:rsidP="002575AE">
      <w:pPr>
        <w:pStyle w:val="aa"/>
        <w:numPr>
          <w:ilvl w:val="0"/>
          <w:numId w:val="1"/>
        </w:numPr>
        <w:ind w:right="56"/>
        <w:jc w:val="center"/>
        <w:rPr>
          <w:b/>
          <w:sz w:val="24"/>
          <w:szCs w:val="24"/>
        </w:rPr>
      </w:pPr>
      <w:r w:rsidRPr="002948E4">
        <w:rPr>
          <w:b/>
          <w:sz w:val="24"/>
          <w:szCs w:val="24"/>
        </w:rPr>
        <w:t>ПОРЯДОК ПОЛНОГО И (ИЛИ) ЧАСТИЧНОГО ОГРАНИЧЕНИЯ РЕЖИМА ПОТРЕБЛЕНИЯ ЭЛЕКТРИЧЕСКОЙ ЭНЕРГИИ</w:t>
      </w:r>
    </w:p>
    <w:p w:rsidR="002575AE" w:rsidRPr="002948E4" w:rsidRDefault="002575AE" w:rsidP="002575AE">
      <w:pPr>
        <w:pStyle w:val="aa"/>
        <w:ind w:right="56"/>
        <w:rPr>
          <w:b/>
          <w:sz w:val="24"/>
          <w:szCs w:val="24"/>
        </w:rPr>
      </w:pPr>
    </w:p>
    <w:p w:rsidR="002575AE" w:rsidRPr="002948E4" w:rsidRDefault="002575AE" w:rsidP="002575AE">
      <w:pPr>
        <w:ind w:right="56" w:firstLine="708"/>
        <w:jc w:val="both"/>
        <w:rPr>
          <w:sz w:val="24"/>
          <w:szCs w:val="24"/>
        </w:rPr>
      </w:pPr>
      <w:r w:rsidRPr="002948E4">
        <w:rPr>
          <w:sz w:val="24"/>
          <w:szCs w:val="24"/>
        </w:rPr>
        <w:t>4.1. Порядок полного и (или) частичного ограничения режима потребления электрической энергии определен действующим законодательством РФ.</w:t>
      </w:r>
    </w:p>
    <w:p w:rsidR="002575AE" w:rsidRPr="002948E4" w:rsidRDefault="002575AE" w:rsidP="002575AE">
      <w:pPr>
        <w:ind w:right="56" w:firstLine="708"/>
        <w:jc w:val="both"/>
        <w:rPr>
          <w:sz w:val="24"/>
          <w:szCs w:val="24"/>
        </w:rPr>
      </w:pPr>
      <w:r w:rsidRPr="002948E4">
        <w:rPr>
          <w:sz w:val="24"/>
          <w:szCs w:val="24"/>
        </w:rPr>
        <w:t>4.2. Исполнитель приостанавливает исполнение обязательств по договору в случаях, предусмотренных действующим законодательством.</w:t>
      </w:r>
    </w:p>
    <w:p w:rsidR="002575AE" w:rsidRPr="002948E4" w:rsidRDefault="002575AE" w:rsidP="002575AE">
      <w:pPr>
        <w:ind w:right="56" w:firstLine="708"/>
        <w:jc w:val="both"/>
        <w:rPr>
          <w:sz w:val="24"/>
          <w:szCs w:val="24"/>
        </w:rPr>
      </w:pPr>
    </w:p>
    <w:p w:rsidR="002575AE" w:rsidRPr="002948E4" w:rsidRDefault="002575AE" w:rsidP="002575AE">
      <w:pPr>
        <w:pStyle w:val="a3"/>
        <w:numPr>
          <w:ilvl w:val="0"/>
          <w:numId w:val="1"/>
        </w:numPr>
        <w:jc w:val="center"/>
        <w:rPr>
          <w:b/>
          <w:sz w:val="24"/>
          <w:szCs w:val="24"/>
        </w:rPr>
      </w:pPr>
      <w:r w:rsidRPr="002948E4">
        <w:rPr>
          <w:b/>
          <w:sz w:val="24"/>
          <w:szCs w:val="24"/>
        </w:rPr>
        <w:t>ПОРЯДОК РАСЧЕТОВ ЗА УСЛУГИ ПО ПЕРЕДАЧЕ ЭЛЕКТРИЧЕСКОЙ ЭНЕРГИИ (МОЩНОСТИ)</w:t>
      </w:r>
    </w:p>
    <w:p w:rsidR="002575AE" w:rsidRPr="002948E4" w:rsidRDefault="002575AE" w:rsidP="002575AE">
      <w:pPr>
        <w:pStyle w:val="a3"/>
        <w:ind w:left="720"/>
        <w:rPr>
          <w:b/>
          <w:sz w:val="24"/>
          <w:szCs w:val="24"/>
        </w:rPr>
      </w:pPr>
    </w:p>
    <w:p w:rsidR="002575AE" w:rsidRPr="002948E4" w:rsidRDefault="002575AE" w:rsidP="002575AE">
      <w:pPr>
        <w:ind w:firstLine="720"/>
        <w:jc w:val="both"/>
        <w:rPr>
          <w:sz w:val="24"/>
          <w:szCs w:val="24"/>
        </w:rPr>
      </w:pPr>
      <w:r w:rsidRPr="002948E4">
        <w:rPr>
          <w:sz w:val="24"/>
          <w:szCs w:val="24"/>
        </w:rPr>
        <w:t>5.1. Стоимость услуг по передаче электрической энергии и мощности, подлежащих оплате Заказчиком Исполнителю, определяется:</w:t>
      </w:r>
    </w:p>
    <w:p w:rsidR="002575AE" w:rsidRPr="002948E4" w:rsidRDefault="002575AE" w:rsidP="002575AE">
      <w:pPr>
        <w:ind w:firstLine="720"/>
        <w:jc w:val="both"/>
        <w:rPr>
          <w:sz w:val="24"/>
          <w:szCs w:val="24"/>
        </w:rPr>
      </w:pPr>
      <w:r w:rsidRPr="002948E4">
        <w:rPr>
          <w:sz w:val="24"/>
          <w:szCs w:val="24"/>
        </w:rPr>
        <w:t xml:space="preserve">5.1.1 По Потребителям Заказчика, выбравшим в соответствии с законодательством </w:t>
      </w:r>
      <w:proofErr w:type="spellStart"/>
      <w:r w:rsidRPr="002948E4">
        <w:rPr>
          <w:sz w:val="24"/>
          <w:szCs w:val="24"/>
        </w:rPr>
        <w:t>двухставочный</w:t>
      </w:r>
      <w:proofErr w:type="spellEnd"/>
      <w:r w:rsidRPr="002948E4">
        <w:rPr>
          <w:sz w:val="24"/>
          <w:szCs w:val="24"/>
        </w:rPr>
        <w:t xml:space="preserve"> тариф, стоимость услуг Исполнителя по передаче электрической энергии (мощности) в каждый месяц (S) определяется по следующей формуле:</w:t>
      </w:r>
    </w:p>
    <w:p w:rsidR="002575AE" w:rsidRPr="002948E4" w:rsidRDefault="002575AE" w:rsidP="002575AE">
      <w:pPr>
        <w:ind w:firstLine="720"/>
        <w:jc w:val="center"/>
        <w:rPr>
          <w:sz w:val="24"/>
          <w:szCs w:val="24"/>
        </w:rPr>
      </w:pPr>
      <w:r w:rsidRPr="002948E4">
        <w:rPr>
          <w:position w:val="-6"/>
          <w:sz w:val="24"/>
          <w:szCs w:val="24"/>
        </w:rPr>
        <w:object w:dxaOrig="2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9.5pt" o:ole="">
            <v:imagedata r:id="rId8" o:title=""/>
          </v:shape>
          <o:OLEObject Type="Embed" ProgID="Equation.3" ShapeID="_x0000_i1025" DrawAspect="Content" ObjectID="_1577702601" r:id="rId9"/>
        </w:object>
      </w:r>
      <w:r w:rsidRPr="002948E4">
        <w:rPr>
          <w:sz w:val="24"/>
          <w:szCs w:val="24"/>
        </w:rPr>
        <w:t xml:space="preserve">           (1),</w:t>
      </w:r>
    </w:p>
    <w:p w:rsidR="002575AE" w:rsidRPr="002948E4" w:rsidRDefault="002575AE" w:rsidP="002575AE">
      <w:pPr>
        <w:ind w:firstLine="720"/>
        <w:jc w:val="both"/>
        <w:rPr>
          <w:sz w:val="24"/>
          <w:szCs w:val="24"/>
        </w:rPr>
      </w:pPr>
      <w:r w:rsidRPr="002948E4">
        <w:rPr>
          <w:sz w:val="24"/>
          <w:szCs w:val="24"/>
        </w:rPr>
        <w:t>5.1.1.1.  Стоимость услуг по передаче электрической энергии (мощности) по ставке на содержание сетей по настоящему договору определяется по следующей формуле:</w:t>
      </w:r>
    </w:p>
    <w:p w:rsidR="002575AE" w:rsidRPr="002948E4" w:rsidRDefault="002575AE" w:rsidP="002575AE">
      <w:pPr>
        <w:ind w:firstLine="720"/>
        <w:jc w:val="both"/>
        <w:rPr>
          <w:sz w:val="24"/>
          <w:szCs w:val="24"/>
        </w:rPr>
      </w:pPr>
      <w:r w:rsidRPr="002948E4">
        <w:rPr>
          <w:sz w:val="24"/>
          <w:szCs w:val="24"/>
        </w:rPr>
        <w:t xml:space="preserve">  </w:t>
      </w:r>
      <w:r w:rsidRPr="002948E4">
        <w:rPr>
          <w:rFonts w:ascii="Calibri" w:hAnsi="Calibri"/>
          <w:position w:val="-14"/>
          <w:sz w:val="22"/>
          <w:szCs w:val="22"/>
        </w:rPr>
        <w:object w:dxaOrig="2340" w:dyaOrig="400">
          <v:shape id="_x0000_i1026" type="#_x0000_t75" style="width:126.75pt;height:20.25pt" o:ole="">
            <v:imagedata r:id="rId10" o:title=""/>
          </v:shape>
          <o:OLEObject Type="Embed" ProgID="Equation.3" ShapeID="_x0000_i1026" DrawAspect="Content" ObjectID="_1577702602" r:id="rId11"/>
        </w:object>
      </w:r>
      <w:r w:rsidRPr="002948E4">
        <w:rPr>
          <w:sz w:val="24"/>
          <w:szCs w:val="24"/>
        </w:rPr>
        <w:t xml:space="preserve">  (2),</w:t>
      </w:r>
    </w:p>
    <w:p w:rsidR="002575AE" w:rsidRPr="002948E4" w:rsidRDefault="002575AE" w:rsidP="002575AE">
      <w:pPr>
        <w:ind w:firstLine="720"/>
        <w:jc w:val="both"/>
        <w:rPr>
          <w:sz w:val="24"/>
          <w:szCs w:val="24"/>
        </w:rPr>
      </w:pPr>
      <w:proofErr w:type="gramStart"/>
      <w:r w:rsidRPr="002948E4">
        <w:rPr>
          <w:sz w:val="24"/>
          <w:szCs w:val="24"/>
        </w:rPr>
        <w:lastRenderedPageBreak/>
        <w:t xml:space="preserve">где  </w:t>
      </w:r>
      <w:r w:rsidRPr="002948E4">
        <w:rPr>
          <w:position w:val="-10"/>
        </w:rPr>
        <w:object w:dxaOrig="600" w:dyaOrig="340">
          <v:shape id="_x0000_i1027" type="#_x0000_t75" style="width:30pt;height:17.25pt" o:ole="">
            <v:imagedata r:id="rId12" o:title=""/>
          </v:shape>
          <o:OLEObject Type="Embed" ProgID="Equation.3" ShapeID="_x0000_i1027" DrawAspect="Content" ObjectID="_1577702603" r:id="rId13"/>
        </w:object>
      </w:r>
      <w:r w:rsidRPr="002948E4">
        <w:rPr>
          <w:sz w:val="24"/>
          <w:szCs w:val="24"/>
        </w:rPr>
        <w:t xml:space="preserve"> - фактическая мощность, определяемая исходя из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(путем суммирования по всем точкам поставки на соответствующем уровне напряжения, относящимся к </w:t>
      </w:r>
      <w:proofErr w:type="spellStart"/>
      <w:r w:rsidRPr="002948E4">
        <w:rPr>
          <w:sz w:val="24"/>
          <w:szCs w:val="24"/>
        </w:rPr>
        <w:t>энергопринимающему</w:t>
      </w:r>
      <w:proofErr w:type="spellEnd"/>
      <w:r w:rsidRPr="002948E4">
        <w:rPr>
          <w:sz w:val="24"/>
          <w:szCs w:val="24"/>
        </w:rPr>
        <w:t xml:space="preserve"> устройству, в случае, если у потребителя несколько </w:t>
      </w:r>
      <w:proofErr w:type="spellStart"/>
      <w:r w:rsidRPr="002948E4">
        <w:rPr>
          <w:sz w:val="24"/>
          <w:szCs w:val="24"/>
        </w:rPr>
        <w:t>энергопринимающих</w:t>
      </w:r>
      <w:proofErr w:type="spellEnd"/>
      <w:r w:rsidRPr="002948E4">
        <w:rPr>
          <w:sz w:val="24"/>
          <w:szCs w:val="24"/>
        </w:rPr>
        <w:t xml:space="preserve"> устройств, имеющих между собой электрические связи через принадлежащие потребителю объекты электросетевого хозяйства, - по всем точкам поставки</w:t>
      </w:r>
      <w:proofErr w:type="gramEnd"/>
      <w:r w:rsidRPr="002948E4">
        <w:rPr>
          <w:sz w:val="24"/>
          <w:szCs w:val="24"/>
        </w:rPr>
        <w:t xml:space="preserve"> на соответствующем уровне напряжения, относящимся к указанной совокупности </w:t>
      </w:r>
      <w:proofErr w:type="spellStart"/>
      <w:r w:rsidRPr="002948E4">
        <w:rPr>
          <w:sz w:val="24"/>
          <w:szCs w:val="24"/>
        </w:rPr>
        <w:t>энергопринимающих</w:t>
      </w:r>
      <w:proofErr w:type="spellEnd"/>
      <w:r w:rsidRPr="002948E4">
        <w:rPr>
          <w:sz w:val="24"/>
          <w:szCs w:val="24"/>
        </w:rPr>
        <w:t xml:space="preserve"> устройств потребителя) в установленные системным оператором плановые часы пиковой нагрузки, МВт.</w:t>
      </w:r>
    </w:p>
    <w:p w:rsidR="002575AE" w:rsidRPr="002948E4" w:rsidRDefault="002575AE" w:rsidP="002575AE">
      <w:pPr>
        <w:ind w:firstLine="720"/>
        <w:jc w:val="both"/>
        <w:rPr>
          <w:sz w:val="24"/>
          <w:szCs w:val="24"/>
        </w:rPr>
      </w:pPr>
      <w:r w:rsidRPr="002948E4">
        <w:rPr>
          <w:sz w:val="24"/>
          <w:szCs w:val="24"/>
        </w:rPr>
        <w:t xml:space="preserve"> </w:t>
      </w:r>
      <w:r w:rsidRPr="002948E4">
        <w:rPr>
          <w:rFonts w:ascii="Calibri" w:hAnsi="Calibri"/>
          <w:sz w:val="22"/>
          <w:szCs w:val="22"/>
        </w:rPr>
        <w:object w:dxaOrig="540" w:dyaOrig="300">
          <v:shape id="_x0000_i1028" type="#_x0000_t75" style="width:27pt;height:15pt;visibility:visible" o:ole="">
            <v:imagedata r:id="rId14" o:title=""/>
          </v:shape>
          <o:OLEObject Type="Embed" ProgID="Equation.3" ShapeID="_x0000_i1028" DrawAspect="Content" ObjectID="_1577702604" r:id="rId15"/>
        </w:object>
      </w:r>
      <w:r w:rsidRPr="002948E4">
        <w:rPr>
          <w:sz w:val="24"/>
          <w:szCs w:val="24"/>
        </w:rPr>
        <w:t xml:space="preserve"> - ставка за содержание электрических сетей единого (котлового) тарифа на услуги по передаче электрической энергии Исполнителя (как получателя услуг по передаче электрической энергии по единым (котловым) тарифам на территории Иркутской области) на соответствующем уровне напряжения, установленная органом исполнительной власти в области государственного регулирования тарифов, руб./МВт в месяц.</w:t>
      </w:r>
    </w:p>
    <w:p w:rsidR="002575AE" w:rsidRPr="002948E4" w:rsidRDefault="002575AE" w:rsidP="002575AE">
      <w:pPr>
        <w:ind w:firstLine="720"/>
        <w:jc w:val="both"/>
        <w:rPr>
          <w:sz w:val="24"/>
          <w:szCs w:val="24"/>
        </w:rPr>
      </w:pPr>
      <w:r w:rsidRPr="002948E4">
        <w:rPr>
          <w:sz w:val="24"/>
          <w:szCs w:val="24"/>
        </w:rPr>
        <w:t>5.1.1.2. Стоимость услуги по передаче электрической энергии (мощности) по ставке на оплату технологического расхода (потерь) в электрических сетях по настоящему договору определяется по формуле:</w:t>
      </w:r>
    </w:p>
    <w:p w:rsidR="002575AE" w:rsidRPr="002948E4" w:rsidRDefault="002575AE" w:rsidP="002575AE">
      <w:pPr>
        <w:ind w:firstLine="720"/>
        <w:jc w:val="center"/>
        <w:rPr>
          <w:sz w:val="24"/>
          <w:szCs w:val="24"/>
        </w:rPr>
      </w:pPr>
      <w:r w:rsidRPr="002948E4">
        <w:rPr>
          <w:sz w:val="24"/>
          <w:szCs w:val="24"/>
        </w:rPr>
        <w:object w:dxaOrig="2240" w:dyaOrig="400">
          <v:shape id="Object 5" o:spid="_x0000_i1029" type="#_x0000_t75" style="width:123pt;height:22.5pt;visibility:visible" o:ole="">
            <v:imagedata r:id="rId16" o:title=""/>
          </v:shape>
          <o:OLEObject Type="Embed" ProgID="Equation.3" ShapeID="Object 5" DrawAspect="Content" ObjectID="_1577702605" r:id="rId17"/>
        </w:object>
      </w:r>
      <w:r w:rsidRPr="002948E4">
        <w:rPr>
          <w:sz w:val="24"/>
          <w:szCs w:val="24"/>
        </w:rPr>
        <w:t xml:space="preserve">  (3),</w:t>
      </w:r>
    </w:p>
    <w:p w:rsidR="002575AE" w:rsidRPr="002948E4" w:rsidRDefault="002575AE" w:rsidP="002575AE">
      <w:pPr>
        <w:ind w:firstLine="720"/>
        <w:jc w:val="both"/>
        <w:rPr>
          <w:sz w:val="24"/>
          <w:szCs w:val="24"/>
        </w:rPr>
      </w:pPr>
      <w:r w:rsidRPr="002948E4">
        <w:rPr>
          <w:sz w:val="24"/>
          <w:szCs w:val="24"/>
        </w:rPr>
        <w:t xml:space="preserve">где  </w:t>
      </w:r>
      <w:r w:rsidRPr="002948E4">
        <w:rPr>
          <w:sz w:val="24"/>
          <w:szCs w:val="24"/>
        </w:rPr>
        <w:object w:dxaOrig="520" w:dyaOrig="320">
          <v:shape id="Object 6" o:spid="_x0000_i1030" type="#_x0000_t75" style="width:26.25pt;height:15.75pt;visibility:visible" o:ole="">
            <v:imagedata r:id="rId18" o:title=""/>
          </v:shape>
          <o:OLEObject Type="Embed" ProgID="Equation.3" ShapeID="Object 6" DrawAspect="Content" ObjectID="_1577702606" r:id="rId19"/>
        </w:object>
      </w:r>
      <w:r w:rsidRPr="002948E4">
        <w:rPr>
          <w:sz w:val="24"/>
          <w:szCs w:val="24"/>
        </w:rPr>
        <w:t xml:space="preserve"> - объем электрической энергии</w:t>
      </w:r>
      <w:proofErr w:type="gramStart"/>
      <w:r w:rsidRPr="002948E4">
        <w:rPr>
          <w:sz w:val="24"/>
          <w:szCs w:val="24"/>
        </w:rPr>
        <w:t xml:space="preserve"> ,</w:t>
      </w:r>
      <w:proofErr w:type="gramEnd"/>
      <w:r w:rsidRPr="002948E4">
        <w:rPr>
          <w:sz w:val="24"/>
          <w:szCs w:val="24"/>
        </w:rPr>
        <w:t xml:space="preserve"> фактически переданный Исполнителем в адрес Заказчика по настоящему Договору, определяется как сумма электроэнергии, учтенной по приборам учета, указанным в Приложении № 4 к настоящему Договору по точкам поставки Потребителей Заказчика, запитанных от сетей Исполнителя за вычетом суммы электроэнергии, учтенной  приборами учета, указанными в Приложении № 4 к настоящему Договору по точкам поставки потребителей Гарантирующего поставщика, запитанных от сетей Потребителя Заказчика</w:t>
      </w:r>
    </w:p>
    <w:p w:rsidR="002575AE" w:rsidRPr="002948E4" w:rsidRDefault="002575AE" w:rsidP="002575AE">
      <w:pPr>
        <w:ind w:firstLine="720"/>
        <w:jc w:val="both"/>
        <w:rPr>
          <w:sz w:val="24"/>
          <w:szCs w:val="24"/>
        </w:rPr>
      </w:pPr>
      <w:r w:rsidRPr="002948E4">
        <w:rPr>
          <w:sz w:val="24"/>
          <w:szCs w:val="24"/>
        </w:rPr>
        <w:object w:dxaOrig="540" w:dyaOrig="300">
          <v:shape id="Object 7" o:spid="_x0000_i1031" type="#_x0000_t75" style="width:33.75pt;height:20.25pt;visibility:visible" o:ole="">
            <v:imagedata r:id="rId20" o:title=""/>
          </v:shape>
          <o:OLEObject Type="Embed" ProgID="Equation.3" ShapeID="Object 7" DrawAspect="Content" ObjectID="_1577702607" r:id="rId21"/>
        </w:object>
      </w:r>
      <w:r w:rsidRPr="002948E4">
        <w:rPr>
          <w:sz w:val="24"/>
          <w:szCs w:val="24"/>
        </w:rPr>
        <w:t>- ставка на оплату технологического расхода (потерь) электрической энергии единого (котлового) тарифа на услуги по передаче электрической энергии Исполнителя (как получателя услуг по передаче электрической энергии по единым (котловым) тарифам на территории Иркутской области) на соответствующем уровне напряжения, установленная органом исполнительной власти в области государственного регулирования тарифов, руб./МВт*</w:t>
      </w:r>
      <w:proofErr w:type="gramStart"/>
      <w:r w:rsidRPr="002948E4">
        <w:rPr>
          <w:sz w:val="24"/>
          <w:szCs w:val="24"/>
        </w:rPr>
        <w:t>ч</w:t>
      </w:r>
      <w:proofErr w:type="gramEnd"/>
      <w:r w:rsidRPr="002948E4">
        <w:rPr>
          <w:sz w:val="24"/>
          <w:szCs w:val="24"/>
        </w:rPr>
        <w:t>.</w:t>
      </w:r>
    </w:p>
    <w:p w:rsidR="002575AE" w:rsidRPr="002948E4" w:rsidRDefault="002575AE" w:rsidP="002575AE">
      <w:pPr>
        <w:ind w:firstLine="720"/>
        <w:jc w:val="both"/>
        <w:rPr>
          <w:sz w:val="24"/>
          <w:szCs w:val="24"/>
        </w:rPr>
      </w:pPr>
      <w:r w:rsidRPr="002948E4">
        <w:rPr>
          <w:sz w:val="24"/>
          <w:szCs w:val="24"/>
        </w:rPr>
        <w:t xml:space="preserve">5.1.1.3. </w:t>
      </w:r>
      <w:r w:rsidRPr="002948E4">
        <w:rPr>
          <w:sz w:val="24"/>
          <w:szCs w:val="24"/>
        </w:rPr>
        <w:object w:dxaOrig="540" w:dyaOrig="320">
          <v:shape id="Object 8" o:spid="_x0000_i1032" type="#_x0000_t75" style="width:33.75pt;height:20.25pt;visibility:visible" o:ole="">
            <v:imagedata r:id="rId22" o:title=""/>
          </v:shape>
          <o:OLEObject Type="Embed" ProgID="Equation.3" ShapeID="Object 8" DrawAspect="Content" ObjectID="_1577702608" r:id="rId23"/>
        </w:object>
      </w:r>
      <w:r w:rsidRPr="002948E4">
        <w:rPr>
          <w:sz w:val="24"/>
          <w:szCs w:val="24"/>
        </w:rPr>
        <w:t>- стоимость отнесенных на  Исполнителя объемов потерь электрической энергии, учтенных в равновесных ценах на электрическую энергию на оптовом рынке электрической энергии (мощности), рассчитанная для Заказчика администратором торговой системы (ОАО «АТС») в соответствии с Договором о присоединении к торговой системе оптового рынка и действующим законодательством.</w:t>
      </w:r>
    </w:p>
    <w:p w:rsidR="002575AE" w:rsidRPr="002948E4" w:rsidRDefault="002575AE" w:rsidP="002575AE">
      <w:pPr>
        <w:ind w:firstLine="720"/>
        <w:jc w:val="both"/>
        <w:rPr>
          <w:bCs/>
          <w:sz w:val="24"/>
          <w:szCs w:val="24"/>
        </w:rPr>
      </w:pPr>
      <w:r w:rsidRPr="002948E4">
        <w:rPr>
          <w:sz w:val="24"/>
          <w:szCs w:val="24"/>
        </w:rPr>
        <w:t xml:space="preserve">5.1.2. </w:t>
      </w:r>
      <w:r w:rsidRPr="002948E4">
        <w:rPr>
          <w:bCs/>
          <w:sz w:val="24"/>
          <w:szCs w:val="24"/>
        </w:rPr>
        <w:t xml:space="preserve">По Потребителям Заказчика, выбравшим в </w:t>
      </w:r>
      <w:proofErr w:type="gramStart"/>
      <w:r w:rsidRPr="002948E4">
        <w:rPr>
          <w:bCs/>
          <w:sz w:val="24"/>
          <w:szCs w:val="24"/>
        </w:rPr>
        <w:t>соответствии</w:t>
      </w:r>
      <w:proofErr w:type="gramEnd"/>
      <w:r w:rsidRPr="002948E4">
        <w:rPr>
          <w:bCs/>
          <w:sz w:val="24"/>
          <w:szCs w:val="24"/>
        </w:rPr>
        <w:t xml:space="preserve"> с законодательством </w:t>
      </w:r>
      <w:proofErr w:type="spellStart"/>
      <w:r w:rsidRPr="002948E4">
        <w:rPr>
          <w:bCs/>
          <w:sz w:val="24"/>
          <w:szCs w:val="24"/>
        </w:rPr>
        <w:t>одноставочный</w:t>
      </w:r>
      <w:proofErr w:type="spellEnd"/>
      <w:r w:rsidRPr="002948E4">
        <w:rPr>
          <w:bCs/>
          <w:sz w:val="24"/>
          <w:szCs w:val="24"/>
        </w:rPr>
        <w:t xml:space="preserve"> тариф, в приведенной выше формуле (1) величина  </w:t>
      </w:r>
      <w:r w:rsidRPr="002948E4">
        <w:rPr>
          <w:sz w:val="24"/>
          <w:szCs w:val="24"/>
        </w:rPr>
        <w:object w:dxaOrig="540" w:dyaOrig="320">
          <v:shape id="_x0000_i1033" type="#_x0000_t75" style="width:30pt;height:18.75pt;visibility:visible" o:ole="">
            <v:imagedata r:id="rId24" o:title=""/>
          </v:shape>
          <o:OLEObject Type="Embed" ProgID="Equation.3" ShapeID="_x0000_i1033" DrawAspect="Content" ObjectID="_1577702609" r:id="rId25"/>
        </w:object>
      </w:r>
      <w:r w:rsidRPr="002948E4">
        <w:rPr>
          <w:bCs/>
          <w:sz w:val="24"/>
          <w:szCs w:val="24"/>
        </w:rPr>
        <w:t xml:space="preserve">  в первом слагаемом приравнивается к нулю. </w:t>
      </w:r>
    </w:p>
    <w:p w:rsidR="002575AE" w:rsidRPr="002948E4" w:rsidRDefault="002575AE" w:rsidP="002575AE">
      <w:pPr>
        <w:ind w:firstLine="720"/>
        <w:jc w:val="both"/>
        <w:rPr>
          <w:bCs/>
          <w:sz w:val="24"/>
          <w:szCs w:val="24"/>
        </w:rPr>
      </w:pPr>
      <w:r w:rsidRPr="002948E4">
        <w:rPr>
          <w:bCs/>
          <w:sz w:val="24"/>
          <w:szCs w:val="24"/>
        </w:rPr>
        <w:t xml:space="preserve">Стоимость услуг по передаче электрической энергии (мощности) по </w:t>
      </w:r>
      <w:proofErr w:type="spellStart"/>
      <w:r w:rsidRPr="002948E4">
        <w:rPr>
          <w:bCs/>
          <w:sz w:val="24"/>
          <w:szCs w:val="24"/>
        </w:rPr>
        <w:t>одноставочному</w:t>
      </w:r>
      <w:proofErr w:type="spellEnd"/>
      <w:r w:rsidRPr="002948E4">
        <w:rPr>
          <w:bCs/>
          <w:sz w:val="24"/>
          <w:szCs w:val="24"/>
        </w:rPr>
        <w:t xml:space="preserve"> тарифу определяется по следующей формуле:</w:t>
      </w:r>
    </w:p>
    <w:p w:rsidR="002575AE" w:rsidRPr="002948E4" w:rsidRDefault="002575AE" w:rsidP="002575AE">
      <w:pPr>
        <w:ind w:firstLine="720"/>
        <w:jc w:val="both"/>
        <w:rPr>
          <w:bCs/>
          <w:sz w:val="24"/>
          <w:szCs w:val="24"/>
        </w:rPr>
      </w:pPr>
      <w:r w:rsidRPr="002948E4">
        <w:rPr>
          <w:position w:val="-14"/>
          <w:sz w:val="24"/>
          <w:szCs w:val="24"/>
        </w:rPr>
        <w:object w:dxaOrig="2420" w:dyaOrig="400">
          <v:shape id="_x0000_i1034" type="#_x0000_t75" style="width:132.75pt;height:22.5pt" o:ole="">
            <v:imagedata r:id="rId26" o:title=""/>
          </v:shape>
          <o:OLEObject Type="Embed" ProgID="Equation.3" ShapeID="_x0000_i1034" DrawAspect="Content" ObjectID="_1577702610" r:id="rId27"/>
        </w:object>
      </w:r>
      <w:r w:rsidRPr="002948E4">
        <w:rPr>
          <w:bCs/>
          <w:sz w:val="24"/>
          <w:szCs w:val="24"/>
        </w:rPr>
        <w:t xml:space="preserve"> ,</w:t>
      </w:r>
    </w:p>
    <w:p w:rsidR="002575AE" w:rsidRPr="002948E4" w:rsidRDefault="002575AE" w:rsidP="002575AE">
      <w:pPr>
        <w:ind w:firstLine="720"/>
        <w:jc w:val="both"/>
        <w:rPr>
          <w:sz w:val="24"/>
          <w:szCs w:val="24"/>
        </w:rPr>
      </w:pPr>
      <w:r w:rsidRPr="002948E4">
        <w:rPr>
          <w:bCs/>
          <w:sz w:val="24"/>
          <w:szCs w:val="24"/>
        </w:rPr>
        <w:t xml:space="preserve">Где </w:t>
      </w:r>
      <w:r w:rsidRPr="002948E4">
        <w:rPr>
          <w:position w:val="-4"/>
          <w:sz w:val="24"/>
          <w:szCs w:val="24"/>
        </w:rPr>
        <w:object w:dxaOrig="680" w:dyaOrig="300">
          <v:shape id="_x0000_i1035" type="#_x0000_t75" style="width:42pt;height:20.25pt" o:ole="">
            <v:imagedata r:id="rId28" o:title=""/>
          </v:shape>
          <o:OLEObject Type="Embed" ProgID="Equation.3" ShapeID="_x0000_i1035" DrawAspect="Content" ObjectID="_1577702611" r:id="rId29"/>
        </w:object>
      </w:r>
      <w:r w:rsidRPr="002948E4">
        <w:rPr>
          <w:bCs/>
          <w:sz w:val="24"/>
          <w:szCs w:val="24"/>
        </w:rPr>
        <w:t xml:space="preserve"> - </w:t>
      </w:r>
      <w:proofErr w:type="spellStart"/>
      <w:r w:rsidRPr="002948E4">
        <w:rPr>
          <w:bCs/>
          <w:sz w:val="24"/>
          <w:szCs w:val="24"/>
        </w:rPr>
        <w:t>одноставочный</w:t>
      </w:r>
      <w:proofErr w:type="spellEnd"/>
      <w:r w:rsidRPr="002948E4">
        <w:rPr>
          <w:bCs/>
          <w:sz w:val="24"/>
          <w:szCs w:val="24"/>
        </w:rPr>
        <w:t xml:space="preserve"> единый (котловой) тариф на услуги по передаче электрической энергии Исполнителя (как получателя услуг по передаче электрической энергии по единым (котловым) тарифам на территории Иркутской области) на соответствующем уровне напряжения, установленный органом исполнительной власти в области государственного регулирования тарифов, руб./МВт*</w:t>
      </w:r>
      <w:proofErr w:type="gramStart"/>
      <w:r w:rsidRPr="002948E4">
        <w:rPr>
          <w:bCs/>
          <w:sz w:val="24"/>
          <w:szCs w:val="24"/>
        </w:rPr>
        <w:t>ч</w:t>
      </w:r>
      <w:proofErr w:type="gramEnd"/>
      <w:r w:rsidRPr="002948E4">
        <w:rPr>
          <w:bCs/>
          <w:sz w:val="24"/>
          <w:szCs w:val="24"/>
        </w:rPr>
        <w:t>.</w:t>
      </w:r>
    </w:p>
    <w:p w:rsidR="002575AE" w:rsidRPr="002948E4" w:rsidRDefault="002575AE" w:rsidP="002575AE">
      <w:pPr>
        <w:ind w:firstLine="720"/>
        <w:jc w:val="both"/>
        <w:rPr>
          <w:sz w:val="24"/>
          <w:szCs w:val="24"/>
        </w:rPr>
      </w:pPr>
      <w:r w:rsidRPr="002948E4">
        <w:rPr>
          <w:sz w:val="24"/>
          <w:szCs w:val="24"/>
        </w:rPr>
        <w:lastRenderedPageBreak/>
        <w:t xml:space="preserve">5.1.3. Для расчетов за услуги по передаче электрической энергии по Договору Потребители Заказчика самостоятельно выбирают вариант тарифа на период регулирования путем направления письменного уведомления в адрес Заказчика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Потребители Заказчика вправе (в том числе в течение периода регулирования) выбрать </w:t>
      </w:r>
      <w:proofErr w:type="spellStart"/>
      <w:r w:rsidRPr="002948E4">
        <w:rPr>
          <w:sz w:val="24"/>
          <w:szCs w:val="24"/>
        </w:rPr>
        <w:t>двухставочную</w:t>
      </w:r>
      <w:proofErr w:type="spellEnd"/>
      <w:r w:rsidRPr="002948E4">
        <w:rPr>
          <w:sz w:val="24"/>
          <w:szCs w:val="24"/>
        </w:rPr>
        <w:t xml:space="preserve"> цену (тариф), если </w:t>
      </w:r>
      <w:proofErr w:type="spellStart"/>
      <w:r w:rsidRPr="002948E4">
        <w:rPr>
          <w:sz w:val="24"/>
          <w:szCs w:val="24"/>
        </w:rPr>
        <w:t>энергопринимающие</w:t>
      </w:r>
      <w:proofErr w:type="spellEnd"/>
      <w:r w:rsidRPr="002948E4">
        <w:rPr>
          <w:sz w:val="24"/>
          <w:szCs w:val="24"/>
        </w:rPr>
        <w:t xml:space="preserve">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w:t>
      </w:r>
    </w:p>
    <w:p w:rsidR="002575AE" w:rsidRPr="002948E4" w:rsidRDefault="002575AE" w:rsidP="002575AE">
      <w:pPr>
        <w:ind w:firstLine="720"/>
        <w:jc w:val="both"/>
        <w:rPr>
          <w:sz w:val="24"/>
          <w:szCs w:val="24"/>
        </w:rPr>
      </w:pPr>
      <w:proofErr w:type="spellStart"/>
      <w:r w:rsidRPr="002948E4">
        <w:rPr>
          <w:sz w:val="24"/>
          <w:szCs w:val="24"/>
        </w:rPr>
        <w:t>Энергопринимающие</w:t>
      </w:r>
      <w:proofErr w:type="spellEnd"/>
      <w:r w:rsidRPr="002948E4">
        <w:rPr>
          <w:sz w:val="24"/>
          <w:szCs w:val="24"/>
        </w:rPr>
        <w:t xml:space="preserve"> устройства потребителя считаются оборудованными приборами учета, позволяющими измерять почасовые объемы потребления электрической энергии, в случае если такими приборами учета оборудованы все точки поставки в границах балансовой принадлежности потребителя, кроме тех точек поставки, по которым в соответствии с законодательством допускается использование интегральных приборов учета.</w:t>
      </w:r>
    </w:p>
    <w:p w:rsidR="002575AE" w:rsidRPr="002948E4" w:rsidRDefault="002575AE" w:rsidP="002575AE">
      <w:pPr>
        <w:ind w:firstLine="720"/>
        <w:jc w:val="both"/>
        <w:rPr>
          <w:sz w:val="24"/>
          <w:szCs w:val="24"/>
        </w:rPr>
      </w:pPr>
      <w:r w:rsidRPr="002948E4">
        <w:rPr>
          <w:sz w:val="24"/>
          <w:szCs w:val="24"/>
        </w:rPr>
        <w:t>Выбранный вариант тарифа применяется для расчетов за услуги по передаче электрической энергии со дня введения в действие указанных тарифов.</w:t>
      </w:r>
    </w:p>
    <w:p w:rsidR="002575AE" w:rsidRPr="002948E4" w:rsidRDefault="002575AE" w:rsidP="002575AE">
      <w:pPr>
        <w:ind w:firstLine="720"/>
        <w:jc w:val="both"/>
        <w:rPr>
          <w:sz w:val="24"/>
          <w:szCs w:val="24"/>
        </w:rPr>
      </w:pPr>
      <w:r w:rsidRPr="002948E4">
        <w:rPr>
          <w:sz w:val="24"/>
          <w:szCs w:val="24"/>
        </w:rPr>
        <w:t>Заказчик обязан в течение 5 дней со дня получения соответствующего уведомления Потребителя направить информацию о выбранном варианте тарифа Исполнителю.</w:t>
      </w:r>
    </w:p>
    <w:p w:rsidR="002575AE" w:rsidRPr="002948E4" w:rsidRDefault="002575AE" w:rsidP="002575AE">
      <w:pPr>
        <w:ind w:firstLine="720"/>
        <w:jc w:val="both"/>
        <w:rPr>
          <w:sz w:val="24"/>
          <w:szCs w:val="24"/>
        </w:rPr>
      </w:pPr>
      <w:r w:rsidRPr="002948E4">
        <w:rPr>
          <w:sz w:val="24"/>
          <w:szCs w:val="24"/>
        </w:rPr>
        <w:t>5.2. Порядок расчетов:</w:t>
      </w:r>
    </w:p>
    <w:p w:rsidR="002575AE" w:rsidRPr="002948E4" w:rsidRDefault="002575AE" w:rsidP="002575AE">
      <w:pPr>
        <w:spacing w:line="252" w:lineRule="exact"/>
        <w:ind w:left="14" w:firstLine="695"/>
        <w:jc w:val="both"/>
        <w:rPr>
          <w:sz w:val="24"/>
          <w:szCs w:val="24"/>
        </w:rPr>
      </w:pPr>
      <w:r w:rsidRPr="002948E4">
        <w:rPr>
          <w:sz w:val="24"/>
          <w:szCs w:val="24"/>
        </w:rPr>
        <w:t>5.2.1. Расчетным периодом по настоящему Договору является один календарный месяц.</w:t>
      </w:r>
    </w:p>
    <w:p w:rsidR="002575AE" w:rsidRPr="002948E4" w:rsidRDefault="002575AE" w:rsidP="002575AE">
      <w:pPr>
        <w:spacing w:line="252" w:lineRule="exact"/>
        <w:ind w:left="14" w:firstLine="695"/>
        <w:jc w:val="both"/>
        <w:rPr>
          <w:sz w:val="24"/>
          <w:szCs w:val="24"/>
        </w:rPr>
      </w:pPr>
      <w:r w:rsidRPr="002948E4">
        <w:rPr>
          <w:sz w:val="24"/>
          <w:szCs w:val="24"/>
        </w:rPr>
        <w:t>5.2.2. Заказчик в срок до 06 числа включительно месяца следующего за расчетным направляет в адрес Исполнителя по электронной почте (на адрес, указанный Исполнителем) сформированный ОАО «АТС» отчет о стоимости нагрузочных потерь, учтенных в равновесных ценах на электрическую энергию (далее Отчет) и Сведения об объемах фактически переданной электроэнергии за расчетный период (согласно Приложению № 8, 10), с подписью уполномоченного лица. Копия Отчета в бумажном виде, заверенная печатью и подписью уполномоченного лица со стороны Заказчика направляется в адрес Исполнителя после получения оригинала Отчета Заказчиком от ОАО «АТС».</w:t>
      </w:r>
    </w:p>
    <w:p w:rsidR="002575AE" w:rsidRPr="002948E4" w:rsidRDefault="002575AE" w:rsidP="002575AE">
      <w:pPr>
        <w:spacing w:line="252" w:lineRule="exact"/>
        <w:ind w:left="14" w:firstLine="695"/>
        <w:jc w:val="both"/>
        <w:rPr>
          <w:sz w:val="24"/>
          <w:szCs w:val="24"/>
        </w:rPr>
      </w:pPr>
      <w:r w:rsidRPr="002948E4">
        <w:rPr>
          <w:sz w:val="24"/>
          <w:szCs w:val="24"/>
        </w:rPr>
        <w:t>5.2.3. Исполнитель выставляет Заказчику не позднее 10 числа месяца:</w:t>
      </w:r>
    </w:p>
    <w:p w:rsidR="002575AE" w:rsidRPr="002948E4" w:rsidRDefault="002575AE" w:rsidP="002575AE">
      <w:pPr>
        <w:spacing w:line="252" w:lineRule="exact"/>
        <w:ind w:left="14" w:firstLine="695"/>
        <w:jc w:val="both"/>
        <w:rPr>
          <w:sz w:val="24"/>
          <w:szCs w:val="24"/>
        </w:rPr>
      </w:pPr>
      <w:r w:rsidRPr="002948E4">
        <w:rPr>
          <w:sz w:val="24"/>
          <w:szCs w:val="24"/>
        </w:rPr>
        <w:t>5.2.3.1. текущего - счет на оплату услуг в размере 50% от величины плановых объемов передачи электроэнергии (мощности) текущего месяца, указанных в Приложении №2;</w:t>
      </w:r>
    </w:p>
    <w:p w:rsidR="002575AE" w:rsidRPr="002948E4" w:rsidRDefault="002575AE" w:rsidP="002575AE">
      <w:pPr>
        <w:spacing w:line="252" w:lineRule="exact"/>
        <w:ind w:left="14" w:firstLine="695"/>
        <w:jc w:val="both"/>
        <w:rPr>
          <w:sz w:val="24"/>
          <w:szCs w:val="24"/>
        </w:rPr>
      </w:pPr>
      <w:r w:rsidRPr="002948E4">
        <w:rPr>
          <w:sz w:val="24"/>
          <w:szCs w:val="24"/>
        </w:rPr>
        <w:t xml:space="preserve">5.2.3.2. следующего за расчетным - счет-фактуру на </w:t>
      </w:r>
      <w:proofErr w:type="spellStart"/>
      <w:r w:rsidRPr="002948E4">
        <w:rPr>
          <w:sz w:val="24"/>
          <w:szCs w:val="24"/>
        </w:rPr>
        <w:t>неспорный</w:t>
      </w:r>
      <w:proofErr w:type="spellEnd"/>
      <w:r w:rsidRPr="002948E4">
        <w:rPr>
          <w:sz w:val="24"/>
          <w:szCs w:val="24"/>
        </w:rPr>
        <w:t xml:space="preserve"> объем оказанных услуг расчетного месяца, оформленный в точном соответствии с требованиями </w:t>
      </w:r>
      <w:proofErr w:type="spellStart"/>
      <w:r w:rsidRPr="002948E4">
        <w:rPr>
          <w:sz w:val="24"/>
          <w:szCs w:val="24"/>
        </w:rPr>
        <w:t>ст.ст</w:t>
      </w:r>
      <w:proofErr w:type="spellEnd"/>
      <w:r w:rsidRPr="002948E4">
        <w:rPr>
          <w:sz w:val="24"/>
          <w:szCs w:val="24"/>
        </w:rPr>
        <w:t>. 168, 169 Налогового кодекса РФ.</w:t>
      </w:r>
    </w:p>
    <w:p w:rsidR="002575AE" w:rsidRPr="002948E4" w:rsidRDefault="002575AE" w:rsidP="002575AE">
      <w:pPr>
        <w:spacing w:line="252" w:lineRule="exact"/>
        <w:ind w:left="14" w:firstLine="695"/>
        <w:jc w:val="both"/>
        <w:rPr>
          <w:sz w:val="24"/>
          <w:szCs w:val="24"/>
        </w:rPr>
      </w:pPr>
      <w:r w:rsidRPr="002948E4">
        <w:rPr>
          <w:sz w:val="24"/>
          <w:szCs w:val="24"/>
        </w:rPr>
        <w:t>5.2.4. Заказчик производит оплату:</w:t>
      </w:r>
    </w:p>
    <w:p w:rsidR="002575AE" w:rsidRPr="002948E4" w:rsidRDefault="002575AE" w:rsidP="002575AE">
      <w:pPr>
        <w:spacing w:line="252" w:lineRule="exact"/>
        <w:ind w:left="14" w:firstLine="695"/>
        <w:jc w:val="both"/>
        <w:rPr>
          <w:sz w:val="24"/>
          <w:szCs w:val="24"/>
        </w:rPr>
      </w:pPr>
      <w:r w:rsidRPr="002948E4">
        <w:rPr>
          <w:sz w:val="24"/>
          <w:szCs w:val="24"/>
        </w:rPr>
        <w:t>- по выставленному счету - в срок до 15-го числа текущего месяца, если даты платежа попадают на небанковский день, то в первый банковский день после наступления обязательств;</w:t>
      </w:r>
    </w:p>
    <w:p w:rsidR="002575AE" w:rsidRPr="002948E4" w:rsidRDefault="002575AE" w:rsidP="002575AE">
      <w:pPr>
        <w:tabs>
          <w:tab w:val="left" w:pos="1166"/>
        </w:tabs>
        <w:spacing w:line="252" w:lineRule="exact"/>
        <w:ind w:left="14" w:firstLine="695"/>
        <w:jc w:val="both"/>
        <w:rPr>
          <w:sz w:val="24"/>
          <w:szCs w:val="24"/>
        </w:rPr>
      </w:pPr>
      <w:r w:rsidRPr="002948E4">
        <w:rPr>
          <w:sz w:val="24"/>
          <w:szCs w:val="24"/>
        </w:rPr>
        <w:t>- окончательный расчёт, определяемый разницей между полной стоимостью Услуг за расчетный месяц исходя из объемов переданной электрической энергии (мощности), указанных в Акте об оказании услуг по передаче (Приложение №5) и суммой, предъявленной  Заказчику в расчетном месяце на основании п. 5.2.3.1. настоящего Договора, производится до 15 числа месяца, следующего за расчетным. Обязанность по осуществлению окончательного расчета возникает у Заказчика в момент получения Заказчиком от Исполнителя счета-фактуры, но не ранее 2-х рабочих дней с даты её получения.</w:t>
      </w:r>
    </w:p>
    <w:p w:rsidR="002575AE" w:rsidRPr="002948E4" w:rsidRDefault="002575AE" w:rsidP="002575AE">
      <w:pPr>
        <w:ind w:firstLine="720"/>
        <w:jc w:val="both"/>
        <w:rPr>
          <w:sz w:val="24"/>
          <w:szCs w:val="24"/>
        </w:rPr>
      </w:pPr>
      <w:r w:rsidRPr="002948E4">
        <w:rPr>
          <w:sz w:val="24"/>
          <w:szCs w:val="24"/>
        </w:rPr>
        <w:t>5.2.5. В случае если Заказчик  произвел платеж, размер которого превышает стоимость фактически оказанных Исполнителем услуг за расчетный месяц, сумма превышения засчитывается в счет следующего платежа.</w:t>
      </w:r>
    </w:p>
    <w:p w:rsidR="002575AE" w:rsidRPr="002948E4" w:rsidRDefault="002575AE" w:rsidP="002575AE">
      <w:pPr>
        <w:ind w:firstLine="720"/>
        <w:jc w:val="both"/>
        <w:rPr>
          <w:sz w:val="24"/>
          <w:szCs w:val="24"/>
        </w:rPr>
      </w:pPr>
      <w:r w:rsidRPr="002948E4">
        <w:rPr>
          <w:sz w:val="24"/>
          <w:szCs w:val="24"/>
        </w:rPr>
        <w:t>5.3. Обязательства по оплате Заказчиком оказанных Исполнителем услуг считаются выполненными с момента поступления денежных средств на расчетный счет банка Исполнителя.</w:t>
      </w:r>
    </w:p>
    <w:p w:rsidR="002575AE" w:rsidRPr="002948E4" w:rsidRDefault="002575AE" w:rsidP="002575AE">
      <w:pPr>
        <w:ind w:right="56" w:firstLine="709"/>
        <w:jc w:val="both"/>
        <w:rPr>
          <w:sz w:val="24"/>
          <w:szCs w:val="24"/>
        </w:rPr>
      </w:pPr>
    </w:p>
    <w:p w:rsidR="002575AE" w:rsidRPr="002948E4" w:rsidRDefault="002575AE" w:rsidP="002575AE">
      <w:pPr>
        <w:pStyle w:val="aa"/>
        <w:numPr>
          <w:ilvl w:val="0"/>
          <w:numId w:val="1"/>
        </w:numPr>
        <w:jc w:val="center"/>
        <w:rPr>
          <w:b/>
          <w:sz w:val="24"/>
          <w:szCs w:val="24"/>
        </w:rPr>
      </w:pPr>
      <w:r w:rsidRPr="002948E4">
        <w:rPr>
          <w:b/>
          <w:sz w:val="24"/>
          <w:szCs w:val="24"/>
        </w:rPr>
        <w:t>ОТВЕТСТВЕННОСТЬ СТОРОН</w:t>
      </w:r>
    </w:p>
    <w:p w:rsidR="002575AE" w:rsidRPr="002948E4" w:rsidRDefault="002575AE" w:rsidP="002575AE">
      <w:pPr>
        <w:pStyle w:val="aa"/>
        <w:rPr>
          <w:b/>
          <w:sz w:val="24"/>
          <w:szCs w:val="24"/>
        </w:rPr>
      </w:pPr>
    </w:p>
    <w:p w:rsidR="002575AE" w:rsidRPr="002948E4" w:rsidRDefault="002575AE" w:rsidP="002575AE">
      <w:pPr>
        <w:pStyle w:val="3"/>
        <w:ind w:firstLine="720"/>
        <w:rPr>
          <w:sz w:val="24"/>
          <w:szCs w:val="24"/>
        </w:rPr>
      </w:pPr>
      <w:r w:rsidRPr="002948E4">
        <w:rPr>
          <w:sz w:val="24"/>
          <w:szCs w:val="24"/>
        </w:rPr>
        <w:t>6.1. В случаях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2575AE" w:rsidRPr="002948E4" w:rsidRDefault="002575AE" w:rsidP="002575AE">
      <w:pPr>
        <w:pStyle w:val="3"/>
        <w:ind w:firstLine="720"/>
        <w:rPr>
          <w:sz w:val="24"/>
          <w:szCs w:val="24"/>
        </w:rPr>
      </w:pPr>
      <w:r w:rsidRPr="002948E4">
        <w:rPr>
          <w:sz w:val="24"/>
          <w:szCs w:val="24"/>
        </w:rPr>
        <w:t>6.2. Стороны, в соответствии с требованиями нормативных правовых актов Российской Федерации, несут ответственность за техническое состояние и обслуживание объектов электросетевого хозяйства, находящихся в пределах границы их эксплуатационной ответственности.</w:t>
      </w:r>
    </w:p>
    <w:p w:rsidR="00642B83" w:rsidRDefault="002575AE" w:rsidP="002575AE">
      <w:pPr>
        <w:ind w:firstLine="720"/>
        <w:jc w:val="both"/>
        <w:rPr>
          <w:sz w:val="24"/>
          <w:szCs w:val="24"/>
        </w:rPr>
      </w:pPr>
      <w:r w:rsidRPr="002948E4">
        <w:rPr>
          <w:sz w:val="24"/>
          <w:szCs w:val="24"/>
        </w:rPr>
        <w:t xml:space="preserve">6.3. Исполнитель не несет материальной ответственности перед Заказчиком за </w:t>
      </w:r>
      <w:proofErr w:type="spellStart"/>
      <w:r w:rsidRPr="002948E4">
        <w:rPr>
          <w:sz w:val="24"/>
          <w:szCs w:val="24"/>
        </w:rPr>
        <w:t>недоотпуск</w:t>
      </w:r>
      <w:proofErr w:type="spellEnd"/>
      <w:r w:rsidRPr="002948E4">
        <w:rPr>
          <w:sz w:val="24"/>
          <w:szCs w:val="24"/>
        </w:rPr>
        <w:t xml:space="preserve"> электроэнергии или снижение ее качества от показателей, установленных техническими регламентами в случаях</w:t>
      </w:r>
      <w:r w:rsidR="00642B83" w:rsidRPr="00112449">
        <w:rPr>
          <w:sz w:val="24"/>
          <w:szCs w:val="24"/>
        </w:rPr>
        <w:t>, предусмотренных действующим законодательством.</w:t>
      </w:r>
    </w:p>
    <w:p w:rsidR="002575AE" w:rsidRPr="002948E4" w:rsidRDefault="002575AE" w:rsidP="002575AE">
      <w:pPr>
        <w:ind w:firstLine="720"/>
        <w:jc w:val="both"/>
        <w:rPr>
          <w:sz w:val="24"/>
          <w:szCs w:val="24"/>
        </w:rPr>
      </w:pPr>
      <w:r w:rsidRPr="002948E4">
        <w:rPr>
          <w:sz w:val="24"/>
          <w:szCs w:val="24"/>
        </w:rPr>
        <w:t>6.4.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(форс-мажорных обстоятельств), возникших после заключения договора, как-то: стихийные бедствия, военные действия любого характера, правительственные постановления или распоряжения государственных органов Российской Федерации, препятствующие выполнению условий настоящего договора.</w:t>
      </w:r>
    </w:p>
    <w:p w:rsidR="002575AE" w:rsidRPr="002948E4" w:rsidRDefault="002575AE" w:rsidP="002575AE">
      <w:pPr>
        <w:ind w:firstLine="720"/>
        <w:jc w:val="both"/>
        <w:rPr>
          <w:sz w:val="24"/>
          <w:szCs w:val="24"/>
        </w:rPr>
      </w:pPr>
      <w:r w:rsidRPr="002948E4">
        <w:rPr>
          <w:spacing w:val="5"/>
          <w:sz w:val="24"/>
          <w:szCs w:val="24"/>
        </w:rPr>
        <w:t xml:space="preserve">Надлежащим подтверждением наличия форс-мажорных обстоятельств служат решения </w:t>
      </w:r>
      <w:r w:rsidRPr="002948E4">
        <w:rPr>
          <w:sz w:val="24"/>
          <w:szCs w:val="24"/>
        </w:rPr>
        <w:t xml:space="preserve"> компетентных органов государственной власти.</w:t>
      </w:r>
    </w:p>
    <w:p w:rsidR="002575AE" w:rsidRPr="002948E4" w:rsidRDefault="002575AE" w:rsidP="002575AE">
      <w:pPr>
        <w:ind w:firstLine="720"/>
        <w:jc w:val="both"/>
        <w:rPr>
          <w:sz w:val="24"/>
          <w:szCs w:val="24"/>
        </w:rPr>
      </w:pPr>
      <w:r w:rsidRPr="002948E4">
        <w:rPr>
          <w:sz w:val="24"/>
          <w:szCs w:val="24"/>
        </w:rPr>
        <w:t xml:space="preserve">По требованию любой из Сторон, в этом случае может быть создана комиссия, определяющая возможность дальнейшего исполнения взаимных обязательств. </w:t>
      </w:r>
    </w:p>
    <w:p w:rsidR="002575AE" w:rsidRPr="002948E4" w:rsidRDefault="002575AE" w:rsidP="002575AE">
      <w:pPr>
        <w:ind w:firstLine="720"/>
        <w:jc w:val="both"/>
        <w:rPr>
          <w:sz w:val="24"/>
          <w:szCs w:val="24"/>
        </w:rPr>
      </w:pPr>
      <w:r w:rsidRPr="002948E4">
        <w:rPr>
          <w:sz w:val="24"/>
          <w:szCs w:val="24"/>
        </w:rPr>
        <w:t>6.5. В случае нарушения Заказчиком сроков оплаты по настоящему договору, а также авансовых платежей, Исполнитель вправе начислять проценты за пользование чужими денежными средствами в порядке, установленном ст. 395 Гражданского кодекса Российской Федерации.</w:t>
      </w:r>
    </w:p>
    <w:p w:rsidR="002575AE" w:rsidRPr="002948E4" w:rsidRDefault="002575AE" w:rsidP="002575AE">
      <w:pPr>
        <w:ind w:firstLine="720"/>
        <w:jc w:val="both"/>
        <w:rPr>
          <w:sz w:val="24"/>
          <w:szCs w:val="24"/>
        </w:rPr>
      </w:pPr>
    </w:p>
    <w:p w:rsidR="002575AE" w:rsidRPr="002948E4" w:rsidRDefault="002575AE" w:rsidP="002575AE">
      <w:pPr>
        <w:ind w:firstLine="720"/>
        <w:jc w:val="both"/>
        <w:rPr>
          <w:sz w:val="24"/>
          <w:szCs w:val="24"/>
        </w:rPr>
      </w:pPr>
    </w:p>
    <w:p w:rsidR="002575AE" w:rsidRPr="002948E4" w:rsidRDefault="002575AE" w:rsidP="002575AE">
      <w:pPr>
        <w:pStyle w:val="aa"/>
        <w:numPr>
          <w:ilvl w:val="0"/>
          <w:numId w:val="1"/>
        </w:numPr>
        <w:jc w:val="center"/>
        <w:rPr>
          <w:b/>
          <w:sz w:val="24"/>
          <w:szCs w:val="24"/>
        </w:rPr>
      </w:pPr>
      <w:r w:rsidRPr="002948E4">
        <w:rPr>
          <w:b/>
          <w:sz w:val="24"/>
          <w:szCs w:val="24"/>
        </w:rPr>
        <w:t>ИЗМЕНЕНИЕ ДОГОВОРА</w:t>
      </w:r>
    </w:p>
    <w:p w:rsidR="002575AE" w:rsidRPr="002948E4" w:rsidRDefault="002575AE" w:rsidP="002575AE">
      <w:pPr>
        <w:pStyle w:val="aa"/>
        <w:rPr>
          <w:b/>
          <w:sz w:val="24"/>
          <w:szCs w:val="24"/>
        </w:rPr>
      </w:pPr>
    </w:p>
    <w:p w:rsidR="002575AE" w:rsidRPr="002948E4" w:rsidRDefault="002575AE" w:rsidP="002575AE">
      <w:pPr>
        <w:ind w:firstLine="720"/>
        <w:jc w:val="both"/>
        <w:rPr>
          <w:sz w:val="24"/>
          <w:szCs w:val="24"/>
        </w:rPr>
      </w:pPr>
      <w:r w:rsidRPr="002948E4">
        <w:rPr>
          <w:sz w:val="24"/>
          <w:szCs w:val="24"/>
        </w:rPr>
        <w:t>7.1. Настоящий договор может быть дополнен и/или изменен по соглашению Сторон.</w:t>
      </w:r>
    </w:p>
    <w:p w:rsidR="002575AE" w:rsidRPr="002948E4" w:rsidRDefault="002575AE" w:rsidP="002575AE">
      <w:pPr>
        <w:ind w:firstLine="720"/>
        <w:jc w:val="both"/>
        <w:rPr>
          <w:sz w:val="24"/>
          <w:szCs w:val="24"/>
        </w:rPr>
      </w:pPr>
      <w:r w:rsidRPr="002948E4">
        <w:rPr>
          <w:sz w:val="24"/>
          <w:szCs w:val="24"/>
        </w:rPr>
        <w:t>7.2. Действительными и обязательными для Сторон признаются только те изменения и дополнения, которые внесены ими в договор по взаимному соглашению.</w:t>
      </w:r>
    </w:p>
    <w:p w:rsidR="002575AE" w:rsidRPr="002948E4" w:rsidRDefault="002575AE" w:rsidP="002575AE">
      <w:pPr>
        <w:ind w:firstLine="720"/>
        <w:jc w:val="both"/>
        <w:rPr>
          <w:sz w:val="24"/>
          <w:szCs w:val="24"/>
        </w:rPr>
      </w:pPr>
      <w:r w:rsidRPr="002948E4">
        <w:rPr>
          <w:sz w:val="24"/>
          <w:szCs w:val="24"/>
        </w:rPr>
        <w:t>7.3. Под соглашением понимается изменение (дополнение) условий договора,  оформленное надлежащим образом в соответствии с действующим законодательством РФ.</w:t>
      </w:r>
    </w:p>
    <w:p w:rsidR="002575AE" w:rsidRPr="002948E4" w:rsidRDefault="002575AE" w:rsidP="002575AE">
      <w:pPr>
        <w:ind w:firstLine="720"/>
        <w:jc w:val="both"/>
        <w:rPr>
          <w:sz w:val="24"/>
          <w:szCs w:val="24"/>
        </w:rPr>
      </w:pPr>
    </w:p>
    <w:p w:rsidR="002575AE" w:rsidRPr="002948E4" w:rsidRDefault="002575AE" w:rsidP="002575AE">
      <w:pPr>
        <w:pStyle w:val="aa"/>
        <w:numPr>
          <w:ilvl w:val="0"/>
          <w:numId w:val="1"/>
        </w:numPr>
        <w:ind w:right="56"/>
        <w:jc w:val="center"/>
        <w:rPr>
          <w:b/>
          <w:sz w:val="24"/>
          <w:szCs w:val="24"/>
        </w:rPr>
      </w:pPr>
      <w:r w:rsidRPr="002948E4">
        <w:rPr>
          <w:b/>
          <w:sz w:val="24"/>
          <w:szCs w:val="24"/>
        </w:rPr>
        <w:t>ОСОБЫЕ УСЛОВИЯ</w:t>
      </w:r>
    </w:p>
    <w:p w:rsidR="002575AE" w:rsidRPr="002948E4" w:rsidRDefault="002575AE" w:rsidP="002575AE">
      <w:pPr>
        <w:pStyle w:val="aa"/>
        <w:ind w:right="56"/>
        <w:rPr>
          <w:b/>
          <w:sz w:val="24"/>
          <w:szCs w:val="24"/>
        </w:rPr>
      </w:pPr>
    </w:p>
    <w:p w:rsidR="002575AE" w:rsidRPr="002948E4" w:rsidRDefault="002575AE" w:rsidP="002575AE">
      <w:pPr>
        <w:ind w:right="56" w:firstLine="708"/>
        <w:jc w:val="both"/>
        <w:rPr>
          <w:sz w:val="24"/>
          <w:szCs w:val="24"/>
        </w:rPr>
      </w:pPr>
      <w:r w:rsidRPr="002948E4">
        <w:rPr>
          <w:sz w:val="24"/>
          <w:szCs w:val="24"/>
        </w:rPr>
        <w:t>8.1. Стороны обязуются соблюдать конфиденциальность в отношении настоящего Договора в течение всего периода исполнения Исполнителем  своих обязанностей по Договору и в течение трех лет с момента прекращения действия Договора, если  Клиентом  не будет письменно сообщено Исполнителю об ином сроке.</w:t>
      </w:r>
    </w:p>
    <w:p w:rsidR="002575AE" w:rsidRPr="002948E4" w:rsidRDefault="002575AE" w:rsidP="002575AE">
      <w:pPr>
        <w:ind w:right="56" w:firstLine="708"/>
        <w:jc w:val="both"/>
        <w:rPr>
          <w:sz w:val="24"/>
          <w:szCs w:val="24"/>
        </w:rPr>
      </w:pPr>
      <w:r w:rsidRPr="002948E4">
        <w:rPr>
          <w:sz w:val="24"/>
          <w:szCs w:val="24"/>
        </w:rPr>
        <w:t>Использование услуг Исполнителя  не дает Исполнителю  права использовать имя или ссылки на Заказчика в каких-либо изданиях для передачи общественности или частным лицам. Исполнитель  также обязуется не раскрывать и не использовать в каких-либо рекламных акциях или публикациях спецификации, сведения и прочую информацию касательно применения данных услуг без получения письменного согласия Генерального директора  Заказчика или определенных им лиц.</w:t>
      </w:r>
    </w:p>
    <w:p w:rsidR="002575AE" w:rsidRPr="002948E4" w:rsidRDefault="002575AE" w:rsidP="002575AE">
      <w:pPr>
        <w:ind w:right="56" w:firstLine="708"/>
        <w:jc w:val="both"/>
        <w:rPr>
          <w:sz w:val="24"/>
          <w:szCs w:val="24"/>
        </w:rPr>
      </w:pPr>
      <w:r w:rsidRPr="002948E4">
        <w:rPr>
          <w:sz w:val="24"/>
          <w:szCs w:val="24"/>
        </w:rPr>
        <w:t xml:space="preserve">8.2. Стороны настоящего договора пришли к соглашению о взаимном соблюдении антимонопольного законодательства, что означает, что они обязуются воздерживаться от каких-либо действий, официальных и неофициальных договоренностей, которые могут привести к недобросовестной конкуренции, ограничению конкуренции и запрещены </w:t>
      </w:r>
      <w:r w:rsidRPr="002948E4">
        <w:rPr>
          <w:sz w:val="24"/>
          <w:szCs w:val="24"/>
        </w:rPr>
        <w:lastRenderedPageBreak/>
        <w:t>законодательством Российской Федерации (применимым правом). Данное соглашение касается в частности, но не ограничиваясь:</w:t>
      </w:r>
    </w:p>
    <w:p w:rsidR="002575AE" w:rsidRPr="002948E4" w:rsidRDefault="002575AE" w:rsidP="002575AE">
      <w:pPr>
        <w:ind w:right="56" w:firstLine="708"/>
        <w:jc w:val="both"/>
        <w:rPr>
          <w:sz w:val="24"/>
          <w:szCs w:val="24"/>
        </w:rPr>
      </w:pPr>
      <w:r w:rsidRPr="002948E4">
        <w:rPr>
          <w:sz w:val="24"/>
          <w:szCs w:val="24"/>
        </w:rPr>
        <w:t>-Договоренностей и соглашений с конкурентами  о ценах;</w:t>
      </w:r>
    </w:p>
    <w:p w:rsidR="002575AE" w:rsidRPr="002948E4" w:rsidRDefault="002575AE" w:rsidP="002575AE">
      <w:pPr>
        <w:ind w:right="56" w:firstLine="708"/>
        <w:jc w:val="both"/>
        <w:rPr>
          <w:sz w:val="24"/>
          <w:szCs w:val="24"/>
        </w:rPr>
      </w:pPr>
      <w:r w:rsidRPr="002948E4">
        <w:rPr>
          <w:sz w:val="24"/>
          <w:szCs w:val="24"/>
        </w:rPr>
        <w:t>-Договоренностей и соглашений с конкурентами о "распределении между собой" потребителей, товаров либо территорий;</w:t>
      </w:r>
    </w:p>
    <w:p w:rsidR="002575AE" w:rsidRPr="002948E4" w:rsidRDefault="002575AE" w:rsidP="002575AE">
      <w:pPr>
        <w:ind w:right="56" w:firstLine="708"/>
        <w:jc w:val="both"/>
        <w:rPr>
          <w:sz w:val="24"/>
          <w:szCs w:val="24"/>
        </w:rPr>
      </w:pPr>
      <w:r w:rsidRPr="002948E4">
        <w:rPr>
          <w:sz w:val="24"/>
          <w:szCs w:val="24"/>
        </w:rPr>
        <w:t>-Договоренностей и соглашений с конкурентами об ограничении поставок либо производства товара;</w:t>
      </w:r>
    </w:p>
    <w:p w:rsidR="002575AE" w:rsidRPr="002948E4" w:rsidRDefault="002575AE" w:rsidP="002575AE">
      <w:pPr>
        <w:ind w:right="56" w:firstLine="708"/>
        <w:jc w:val="both"/>
        <w:rPr>
          <w:sz w:val="24"/>
          <w:szCs w:val="24"/>
        </w:rPr>
      </w:pPr>
      <w:r w:rsidRPr="002948E4">
        <w:rPr>
          <w:sz w:val="24"/>
          <w:szCs w:val="24"/>
        </w:rPr>
        <w:t>-Договоренностей и соглашений с конкурентами о недостатках других конкурентов.</w:t>
      </w:r>
    </w:p>
    <w:p w:rsidR="002575AE" w:rsidRPr="002948E4" w:rsidRDefault="002575AE" w:rsidP="002575AE">
      <w:pPr>
        <w:ind w:right="56" w:firstLine="708"/>
        <w:jc w:val="both"/>
        <w:rPr>
          <w:sz w:val="24"/>
          <w:szCs w:val="24"/>
        </w:rPr>
      </w:pPr>
    </w:p>
    <w:p w:rsidR="002575AE" w:rsidRPr="002948E4" w:rsidRDefault="002575AE" w:rsidP="002575AE">
      <w:pPr>
        <w:pStyle w:val="aa"/>
        <w:numPr>
          <w:ilvl w:val="0"/>
          <w:numId w:val="2"/>
        </w:numPr>
        <w:jc w:val="center"/>
        <w:rPr>
          <w:b/>
          <w:sz w:val="24"/>
          <w:szCs w:val="24"/>
        </w:rPr>
      </w:pPr>
      <w:r w:rsidRPr="002948E4">
        <w:rPr>
          <w:b/>
          <w:sz w:val="24"/>
          <w:szCs w:val="24"/>
        </w:rPr>
        <w:t>ЗАКЛЮЧИТЕЛЬНЫЕ ПОЛОЖЕНИЯ</w:t>
      </w:r>
    </w:p>
    <w:p w:rsidR="002575AE" w:rsidRPr="002948E4" w:rsidRDefault="002575AE" w:rsidP="002575AE">
      <w:pPr>
        <w:pStyle w:val="aa"/>
        <w:rPr>
          <w:b/>
          <w:sz w:val="24"/>
          <w:szCs w:val="24"/>
        </w:rPr>
      </w:pPr>
    </w:p>
    <w:p w:rsidR="002575AE" w:rsidRPr="002948E4" w:rsidRDefault="002575AE" w:rsidP="002575AE">
      <w:pPr>
        <w:ind w:right="56" w:firstLine="708"/>
        <w:jc w:val="both"/>
        <w:rPr>
          <w:sz w:val="24"/>
          <w:szCs w:val="24"/>
        </w:rPr>
      </w:pPr>
      <w:r w:rsidRPr="002948E4">
        <w:rPr>
          <w:sz w:val="24"/>
          <w:szCs w:val="24"/>
        </w:rPr>
        <w:t xml:space="preserve">9.1. Настоящий Договор, соглашение, уведомление и прочие документы, передаваемые в связи с настоящим Договором (далее «Документы») могут направляться Сторонами по факсимильной связи, заказным письмом с уведомлением о вручении или курьером по адресу указанному в разделе 10 Договора, а в случае изменения адреса – по новому адресу, сообщенному в соответствии с пунктом 9.6 Договора, и считаются полученными с момента наступления наиболее раннего получения Документа любым из вышеуказанных способов. Экземпляры Документов, полученных с помощью средств факсимильной связи, имеют силу оригинала. Сторона, отправившая Документ с помощью средств факсимильной связи, обязана немедленно выслать его оригинал заказной почтой или курьером.  </w:t>
      </w:r>
    </w:p>
    <w:p w:rsidR="002575AE" w:rsidRPr="002948E4" w:rsidRDefault="002575AE" w:rsidP="002575AE">
      <w:pPr>
        <w:ind w:right="56" w:firstLine="708"/>
        <w:jc w:val="both"/>
        <w:rPr>
          <w:sz w:val="24"/>
          <w:szCs w:val="24"/>
        </w:rPr>
      </w:pPr>
      <w:r w:rsidRPr="002948E4">
        <w:rPr>
          <w:sz w:val="24"/>
          <w:szCs w:val="24"/>
        </w:rPr>
        <w:t>9.2. Исполнитель  не вправе передавать конкурентам Заказчика любые сведения о деятельности Заказчика, а также коммерческие предложения Заказчика. Вся информация о деятельности или продукции Заказчика считается конфиденциальной, даже если это не указано в письменном виде, за исключением той, которая в соответствии с действующим законодательством Российской Федерации не может быть отнесена к коммерческой тайне. Данное соглашение касается следующих видов носителей информации, но не ограничивается ими: спецификации, текстовые документы, описания, образцы. Настоящее соглашение действует в течение всего периода действия Договора, а также в течение трех лет с момента прекращения действия Договора, если  Заказчиком не будет письменно сообщено Исполнителю об ином сроке.</w:t>
      </w:r>
    </w:p>
    <w:p w:rsidR="002575AE" w:rsidRPr="002948E4" w:rsidRDefault="002575AE" w:rsidP="002575AE">
      <w:pPr>
        <w:rPr>
          <w:sz w:val="24"/>
          <w:szCs w:val="24"/>
        </w:rPr>
      </w:pPr>
      <w:r w:rsidRPr="002948E4">
        <w:rPr>
          <w:sz w:val="24"/>
          <w:szCs w:val="24"/>
        </w:rPr>
        <w:t>9.3.   Все неурегулированные Сторонами споры и разногласия, в том числе связанные с заключением, изменением, исполнением и расторжением настоящего договора, рассматриваются в Арбитражном суде в соответствии с действующим законодательством .</w:t>
      </w:r>
    </w:p>
    <w:p w:rsidR="002575AE" w:rsidRPr="002948E4" w:rsidRDefault="002575AE" w:rsidP="002575AE">
      <w:pPr>
        <w:pStyle w:val="a5"/>
        <w:ind w:firstLine="0"/>
        <w:rPr>
          <w:sz w:val="24"/>
          <w:szCs w:val="24"/>
        </w:rPr>
      </w:pPr>
      <w:r w:rsidRPr="002948E4">
        <w:rPr>
          <w:sz w:val="24"/>
          <w:szCs w:val="24"/>
        </w:rPr>
        <w:t xml:space="preserve">9.4. Обязательным условием для вступления в силу настоящего Договора и начала исполнения его условий Сторонами является возникновение у Заказчика права распоряжения электроэнергией, которую последний намерен продавать Потребителям, и об оказании услуг по передаче которой заключен настоящий Договор. </w:t>
      </w:r>
    </w:p>
    <w:p w:rsidR="002575AE" w:rsidRPr="002948E4" w:rsidRDefault="002575AE" w:rsidP="002575AE">
      <w:pPr>
        <w:ind w:firstLine="720"/>
        <w:jc w:val="both"/>
        <w:rPr>
          <w:sz w:val="24"/>
          <w:szCs w:val="24"/>
        </w:rPr>
      </w:pPr>
      <w:r w:rsidRPr="002948E4">
        <w:rPr>
          <w:sz w:val="24"/>
          <w:szCs w:val="24"/>
        </w:rPr>
        <w:t xml:space="preserve">Право распоряжения электроэнергией у Заказчика возникает с момента начала исполнения заключенных Заказчиком договоров купли-продажи электроэнергии на оптовом и (или) розничном рынке электроэнергии. </w:t>
      </w:r>
    </w:p>
    <w:p w:rsidR="002575AE" w:rsidRPr="002948E4" w:rsidRDefault="002575AE" w:rsidP="002575AE">
      <w:pPr>
        <w:ind w:firstLine="720"/>
        <w:jc w:val="both"/>
        <w:rPr>
          <w:sz w:val="24"/>
          <w:szCs w:val="24"/>
        </w:rPr>
      </w:pPr>
      <w:r w:rsidRPr="002948E4">
        <w:rPr>
          <w:sz w:val="24"/>
          <w:szCs w:val="24"/>
        </w:rPr>
        <w:t xml:space="preserve">В целях подтверждения Заказчиком факта возникновения у него права распоряжения электроэнергией последний обязан предоставить Исполнителю в срок не позднее 5 рабочих дней до момента вступления в силу настоящего Договора копии (заверенные печатью организации и подписью руководителя или нотариально заверенные) преамбулы и реквизитов сторон Договора о присоединении к торговой системе оптового рынка, заключенного Заказчиком, а также акта о согласовании группы точек поставки Потребителя Заказчика и отнесения их к узлам расчетной модели, подписанного НП «Совет рынка», либо копии (заверенные печатью организации и подписью руководителя или нотариально заверенные) преамбулы и реквизитов сторон Договоров электроснабжения заключенных с поставщиками электроэнергии на розничном рынке. </w:t>
      </w:r>
    </w:p>
    <w:p w:rsidR="002575AE" w:rsidRPr="002948E4" w:rsidRDefault="002575AE" w:rsidP="002575AE">
      <w:pPr>
        <w:pStyle w:val="a5"/>
        <w:ind w:firstLine="709"/>
        <w:rPr>
          <w:sz w:val="24"/>
          <w:szCs w:val="24"/>
        </w:rPr>
      </w:pPr>
    </w:p>
    <w:p w:rsidR="002575AE" w:rsidRPr="002948E4" w:rsidRDefault="002575AE" w:rsidP="002575AE">
      <w:pPr>
        <w:ind w:firstLine="709"/>
        <w:jc w:val="both"/>
        <w:rPr>
          <w:sz w:val="24"/>
          <w:szCs w:val="24"/>
        </w:rPr>
      </w:pPr>
      <w:r w:rsidRPr="002948E4">
        <w:rPr>
          <w:sz w:val="24"/>
          <w:szCs w:val="24"/>
        </w:rPr>
        <w:lastRenderedPageBreak/>
        <w:t xml:space="preserve">Настоящий Договор считается заключенным  с даты подписания сторонами, вступает в силу, после выполнения всех условий, указанных выше и действует по 31 декабря 2014 года включительно. </w:t>
      </w:r>
    </w:p>
    <w:p w:rsidR="002575AE" w:rsidRPr="002948E4" w:rsidRDefault="002575AE" w:rsidP="002575AE">
      <w:pPr>
        <w:pStyle w:val="3"/>
        <w:ind w:firstLine="720"/>
        <w:rPr>
          <w:sz w:val="24"/>
          <w:szCs w:val="24"/>
        </w:rPr>
      </w:pPr>
      <w:r w:rsidRPr="002948E4">
        <w:rPr>
          <w:sz w:val="24"/>
          <w:szCs w:val="24"/>
        </w:rPr>
        <w:t>Договор считается пролонгированным на каждый следующий календарный год, если до 1 декабря текущего года ни от одной из Сторон не поступит заявление о прекращении</w:t>
      </w:r>
      <w:r w:rsidRPr="002948E4">
        <w:rPr>
          <w:color w:val="000000"/>
          <w:sz w:val="24"/>
          <w:szCs w:val="24"/>
        </w:rPr>
        <w:t xml:space="preserve"> или изменении Договора. Указанные последствия наступают как в случае </w:t>
      </w:r>
      <w:proofErr w:type="spellStart"/>
      <w:r w:rsidRPr="002948E4">
        <w:rPr>
          <w:color w:val="000000"/>
          <w:sz w:val="24"/>
          <w:szCs w:val="24"/>
        </w:rPr>
        <w:t>неуведомления</w:t>
      </w:r>
      <w:proofErr w:type="spellEnd"/>
      <w:r w:rsidRPr="002948E4">
        <w:rPr>
          <w:color w:val="000000"/>
          <w:sz w:val="24"/>
          <w:szCs w:val="24"/>
        </w:rPr>
        <w:t>, так и в случае несоблюдения Сторонами или одной из Сторон сроков (порядка) уведомления, установленных условиями Договора.</w:t>
      </w:r>
    </w:p>
    <w:p w:rsidR="002575AE" w:rsidRPr="002948E4" w:rsidRDefault="002575AE" w:rsidP="002575AE">
      <w:pPr>
        <w:pStyle w:val="3"/>
        <w:ind w:firstLine="720"/>
        <w:rPr>
          <w:sz w:val="24"/>
          <w:szCs w:val="24"/>
        </w:rPr>
      </w:pPr>
      <w:r w:rsidRPr="002948E4">
        <w:rPr>
          <w:sz w:val="24"/>
          <w:szCs w:val="24"/>
        </w:rPr>
        <w:t xml:space="preserve">9.5. Настоящий Договор составлен в двух экземплярах – по одному для каждой из Сторон. </w:t>
      </w:r>
    </w:p>
    <w:p w:rsidR="002575AE" w:rsidRPr="002948E4" w:rsidRDefault="002575AE" w:rsidP="002575AE">
      <w:pPr>
        <w:pStyle w:val="3"/>
        <w:ind w:firstLine="720"/>
        <w:rPr>
          <w:sz w:val="24"/>
          <w:szCs w:val="24"/>
        </w:rPr>
      </w:pPr>
      <w:r w:rsidRPr="002948E4">
        <w:rPr>
          <w:sz w:val="24"/>
          <w:szCs w:val="24"/>
        </w:rPr>
        <w:t>9.6. Каждая из Сторон обязана уведомлять другую Сторону об изменении адреса места нахождения, банковских и иных реквизитов, указанных в настоящем Договоре, а также об изменении своего налогового статуса в части уплаты НДС в течение 5 (пяти) рабочих дней с даты соответствующего изменения. При изменении налогового статуса в части уплаты НДС другой Стороне предоставляется копия подтверждающего документа.</w:t>
      </w:r>
    </w:p>
    <w:p w:rsidR="002575AE" w:rsidRPr="002948E4" w:rsidRDefault="002575AE" w:rsidP="002575AE">
      <w:pPr>
        <w:ind w:firstLine="720"/>
        <w:jc w:val="both"/>
        <w:rPr>
          <w:sz w:val="24"/>
          <w:szCs w:val="24"/>
        </w:rPr>
      </w:pPr>
      <w:r w:rsidRPr="002948E4">
        <w:rPr>
          <w:sz w:val="24"/>
          <w:szCs w:val="24"/>
        </w:rPr>
        <w:t>9.7. Во всем ином, что не предусмотрено условиями настоящего договора Стороны руководствуются требованиями действующих нормативных правовых актов Российской Федерации.</w:t>
      </w:r>
    </w:p>
    <w:p w:rsidR="002575AE" w:rsidRPr="002948E4" w:rsidRDefault="002575AE" w:rsidP="002575AE">
      <w:pPr>
        <w:pStyle w:val="31"/>
        <w:ind w:left="567"/>
        <w:rPr>
          <w:sz w:val="24"/>
          <w:szCs w:val="24"/>
        </w:rPr>
      </w:pPr>
    </w:p>
    <w:p w:rsidR="002575AE" w:rsidRPr="002948E4" w:rsidRDefault="002575AE" w:rsidP="002575AE">
      <w:pPr>
        <w:pStyle w:val="aa"/>
        <w:numPr>
          <w:ilvl w:val="0"/>
          <w:numId w:val="2"/>
        </w:numPr>
        <w:jc w:val="center"/>
        <w:rPr>
          <w:b/>
          <w:sz w:val="24"/>
          <w:szCs w:val="24"/>
        </w:rPr>
      </w:pPr>
      <w:r w:rsidRPr="002948E4">
        <w:rPr>
          <w:b/>
          <w:sz w:val="24"/>
          <w:szCs w:val="24"/>
        </w:rPr>
        <w:t>ПРИЛОЖЕНИЯ</w:t>
      </w:r>
    </w:p>
    <w:p w:rsidR="002575AE" w:rsidRPr="002948E4" w:rsidRDefault="002575AE" w:rsidP="002575AE">
      <w:pPr>
        <w:pStyle w:val="aa"/>
        <w:rPr>
          <w:b/>
          <w:sz w:val="24"/>
          <w:szCs w:val="24"/>
        </w:rPr>
      </w:pPr>
    </w:p>
    <w:p w:rsidR="002575AE" w:rsidRPr="002948E4" w:rsidRDefault="002575AE" w:rsidP="002575AE">
      <w:pPr>
        <w:pStyle w:val="3"/>
        <w:ind w:firstLine="720"/>
        <w:rPr>
          <w:sz w:val="24"/>
          <w:szCs w:val="24"/>
        </w:rPr>
      </w:pPr>
      <w:r w:rsidRPr="002948E4">
        <w:rPr>
          <w:sz w:val="24"/>
          <w:szCs w:val="24"/>
        </w:rPr>
        <w:t>10.1. Приложениями к настоящему договору являются:</w:t>
      </w:r>
    </w:p>
    <w:p w:rsidR="002575AE" w:rsidRPr="002948E4" w:rsidRDefault="002575AE" w:rsidP="002575AE">
      <w:pPr>
        <w:pStyle w:val="31"/>
        <w:ind w:left="2552" w:hanging="1985"/>
        <w:rPr>
          <w:sz w:val="24"/>
          <w:szCs w:val="24"/>
        </w:rPr>
      </w:pPr>
      <w:r w:rsidRPr="002948E4">
        <w:rPr>
          <w:b w:val="0"/>
          <w:sz w:val="24"/>
          <w:szCs w:val="24"/>
        </w:rPr>
        <w:t>Приложение № 1 – Перечень точек поставки;</w:t>
      </w:r>
    </w:p>
    <w:p w:rsidR="002575AE" w:rsidRPr="002948E4" w:rsidRDefault="002575AE" w:rsidP="002575AE">
      <w:pPr>
        <w:ind w:left="2552" w:hanging="1985"/>
        <w:jc w:val="both"/>
        <w:rPr>
          <w:sz w:val="24"/>
          <w:szCs w:val="24"/>
        </w:rPr>
      </w:pPr>
      <w:r w:rsidRPr="002948E4">
        <w:rPr>
          <w:sz w:val="24"/>
          <w:szCs w:val="24"/>
        </w:rPr>
        <w:t>Приложение № 2 – Планируемые объемы услуг по передаче электрической энергии (мощности);</w:t>
      </w:r>
    </w:p>
    <w:p w:rsidR="002575AE" w:rsidRPr="002948E4" w:rsidRDefault="002575AE" w:rsidP="002575AE">
      <w:pPr>
        <w:pStyle w:val="31"/>
        <w:ind w:left="2552" w:hanging="1985"/>
        <w:rPr>
          <w:b w:val="0"/>
          <w:sz w:val="24"/>
          <w:szCs w:val="24"/>
        </w:rPr>
      </w:pPr>
      <w:r w:rsidRPr="002948E4">
        <w:rPr>
          <w:b w:val="0"/>
          <w:sz w:val="24"/>
          <w:szCs w:val="24"/>
        </w:rPr>
        <w:t>Приложение № 3 – Акты об установлении границ балансовой принадлежности, обслуживания, ответственности за состояние сетей и электрооборудования;</w:t>
      </w:r>
    </w:p>
    <w:p w:rsidR="002575AE" w:rsidRPr="002948E4" w:rsidRDefault="002575AE" w:rsidP="002575AE">
      <w:pPr>
        <w:pStyle w:val="3"/>
        <w:ind w:left="2552" w:hanging="1985"/>
        <w:rPr>
          <w:sz w:val="24"/>
          <w:szCs w:val="24"/>
        </w:rPr>
      </w:pPr>
      <w:r w:rsidRPr="002948E4">
        <w:rPr>
          <w:sz w:val="24"/>
          <w:szCs w:val="24"/>
        </w:rPr>
        <w:t>Приложение № 4 – Перечни средств измерений для целей коммерческого учета по точкам поставки;</w:t>
      </w:r>
    </w:p>
    <w:p w:rsidR="002575AE" w:rsidRPr="002948E4" w:rsidRDefault="002575AE" w:rsidP="002575AE">
      <w:pPr>
        <w:pStyle w:val="31"/>
        <w:ind w:left="2552" w:hanging="1985"/>
        <w:rPr>
          <w:b w:val="0"/>
          <w:sz w:val="24"/>
          <w:szCs w:val="24"/>
        </w:rPr>
      </w:pPr>
      <w:r w:rsidRPr="002948E4">
        <w:rPr>
          <w:b w:val="0"/>
          <w:sz w:val="24"/>
          <w:szCs w:val="24"/>
        </w:rPr>
        <w:t>Приложение № 5 – Акт (ФОРМА) об оказании услуг по передаче электрической энергии и мощности.</w:t>
      </w:r>
    </w:p>
    <w:p w:rsidR="002575AE" w:rsidRPr="002948E4" w:rsidRDefault="002575AE" w:rsidP="002575AE">
      <w:pPr>
        <w:pStyle w:val="31"/>
        <w:ind w:left="2552" w:hanging="1985"/>
        <w:rPr>
          <w:b w:val="0"/>
          <w:sz w:val="24"/>
          <w:szCs w:val="24"/>
        </w:rPr>
      </w:pPr>
      <w:r w:rsidRPr="002948E4">
        <w:rPr>
          <w:b w:val="0"/>
          <w:sz w:val="24"/>
          <w:szCs w:val="24"/>
        </w:rPr>
        <w:t xml:space="preserve">Приложение № 6 – Акт согласования аварийной и технологической брони электроснабжения </w:t>
      </w:r>
      <w:r w:rsidR="009620E3">
        <w:rPr>
          <w:b w:val="0"/>
          <w:sz w:val="24"/>
          <w:szCs w:val="24"/>
          <w:lang w:val="ru-RU"/>
        </w:rPr>
        <w:t>_____</w:t>
      </w:r>
      <w:r w:rsidRPr="002948E4">
        <w:rPr>
          <w:b w:val="0"/>
          <w:sz w:val="24"/>
          <w:szCs w:val="24"/>
        </w:rPr>
        <w:t>;</w:t>
      </w:r>
    </w:p>
    <w:p w:rsidR="002575AE" w:rsidRPr="002948E4" w:rsidRDefault="002575AE" w:rsidP="002575AE">
      <w:pPr>
        <w:pStyle w:val="31"/>
        <w:ind w:left="2552" w:hanging="1985"/>
        <w:rPr>
          <w:b w:val="0"/>
          <w:sz w:val="24"/>
          <w:szCs w:val="24"/>
        </w:rPr>
      </w:pPr>
      <w:r w:rsidRPr="002948E4">
        <w:rPr>
          <w:b w:val="0"/>
          <w:sz w:val="24"/>
          <w:szCs w:val="24"/>
        </w:rPr>
        <w:t>Приложение № 7 – Однолинейные схемы присоединения к внешней электрической сети;</w:t>
      </w:r>
    </w:p>
    <w:p w:rsidR="002575AE" w:rsidRPr="002948E4" w:rsidRDefault="002575AE" w:rsidP="002575AE">
      <w:pPr>
        <w:pStyle w:val="31"/>
        <w:ind w:left="2552" w:hanging="1985"/>
        <w:rPr>
          <w:b w:val="0"/>
          <w:sz w:val="24"/>
          <w:szCs w:val="24"/>
        </w:rPr>
      </w:pPr>
      <w:r w:rsidRPr="002948E4">
        <w:rPr>
          <w:b w:val="0"/>
          <w:sz w:val="24"/>
          <w:szCs w:val="24"/>
        </w:rPr>
        <w:t>Приложение № 8 – Сведения об объемах фактически переданной электроэнергии (Образец);</w:t>
      </w:r>
    </w:p>
    <w:p w:rsidR="002575AE" w:rsidRPr="002948E4" w:rsidRDefault="002575AE" w:rsidP="002575AE">
      <w:pPr>
        <w:pStyle w:val="31"/>
        <w:ind w:left="2552" w:hanging="1985"/>
        <w:rPr>
          <w:b w:val="0"/>
          <w:sz w:val="24"/>
          <w:szCs w:val="24"/>
          <w:lang w:val="ru-RU"/>
        </w:rPr>
      </w:pPr>
      <w:r w:rsidRPr="002948E4">
        <w:rPr>
          <w:b w:val="0"/>
          <w:sz w:val="24"/>
          <w:szCs w:val="24"/>
        </w:rPr>
        <w:t>Приложение № 9 - Показатели качества электроэнергии и значения соотношения потребления активной и реактивной мощности.</w:t>
      </w:r>
    </w:p>
    <w:p w:rsidR="002575AE" w:rsidRPr="002948E4" w:rsidRDefault="002575AE" w:rsidP="002575AE">
      <w:pPr>
        <w:pStyle w:val="31"/>
        <w:ind w:left="2552" w:hanging="1985"/>
        <w:rPr>
          <w:b w:val="0"/>
          <w:sz w:val="24"/>
          <w:szCs w:val="24"/>
          <w:lang w:val="ru-RU"/>
        </w:rPr>
      </w:pPr>
      <w:r w:rsidRPr="002948E4">
        <w:rPr>
          <w:b w:val="0"/>
          <w:sz w:val="24"/>
          <w:szCs w:val="24"/>
          <w:lang w:val="ru-RU"/>
        </w:rPr>
        <w:t>Приложение № 10 - Акт почасового учета сальдо-</w:t>
      </w:r>
      <w:proofErr w:type="spellStart"/>
      <w:r w:rsidRPr="002948E4">
        <w:rPr>
          <w:b w:val="0"/>
          <w:sz w:val="24"/>
          <w:szCs w:val="24"/>
          <w:lang w:val="ru-RU"/>
        </w:rPr>
        <w:t>перетоков</w:t>
      </w:r>
      <w:proofErr w:type="spellEnd"/>
      <w:r w:rsidRPr="002948E4">
        <w:rPr>
          <w:b w:val="0"/>
          <w:sz w:val="24"/>
          <w:szCs w:val="24"/>
          <w:lang w:val="ru-RU"/>
        </w:rPr>
        <w:t>.</w:t>
      </w:r>
    </w:p>
    <w:p w:rsidR="002575AE" w:rsidRPr="002948E4" w:rsidRDefault="002575AE" w:rsidP="002575AE">
      <w:pPr>
        <w:pStyle w:val="31"/>
        <w:ind w:left="2552" w:hanging="1985"/>
        <w:rPr>
          <w:b w:val="0"/>
          <w:sz w:val="24"/>
          <w:szCs w:val="24"/>
          <w:lang w:val="ru-RU"/>
        </w:rPr>
      </w:pPr>
      <w:r w:rsidRPr="002948E4">
        <w:rPr>
          <w:b w:val="0"/>
          <w:sz w:val="24"/>
          <w:szCs w:val="24"/>
          <w:lang w:val="ru-RU"/>
        </w:rPr>
        <w:t>Приложение № 11 – Информация  о Потребителях Заказчика.</w:t>
      </w:r>
    </w:p>
    <w:p w:rsidR="002575AE" w:rsidRPr="002948E4" w:rsidRDefault="002575AE" w:rsidP="002575AE">
      <w:pPr>
        <w:pStyle w:val="3"/>
        <w:ind w:firstLine="720"/>
        <w:rPr>
          <w:sz w:val="24"/>
          <w:szCs w:val="24"/>
        </w:rPr>
      </w:pPr>
      <w:r w:rsidRPr="002948E4">
        <w:rPr>
          <w:sz w:val="24"/>
          <w:szCs w:val="24"/>
        </w:rPr>
        <w:t>10.2. Приложения, указанные в пункте 10.1. настоящего Договора, являются неотъемлемой частью настоящего Договора.</w:t>
      </w:r>
    </w:p>
    <w:p w:rsidR="002575AE" w:rsidRPr="002948E4" w:rsidRDefault="002575AE" w:rsidP="002575AE">
      <w:pPr>
        <w:pStyle w:val="31"/>
        <w:ind w:left="2552" w:hanging="1985"/>
        <w:jc w:val="left"/>
        <w:rPr>
          <w:b w:val="0"/>
          <w:sz w:val="24"/>
          <w:szCs w:val="24"/>
        </w:rPr>
      </w:pPr>
    </w:p>
    <w:p w:rsidR="002575AE" w:rsidRPr="002948E4" w:rsidRDefault="002575AE" w:rsidP="002575AE">
      <w:pPr>
        <w:pStyle w:val="FR1"/>
        <w:numPr>
          <w:ilvl w:val="0"/>
          <w:numId w:val="2"/>
        </w:numPr>
        <w:jc w:val="center"/>
        <w:rPr>
          <w:b/>
          <w:szCs w:val="24"/>
        </w:rPr>
      </w:pPr>
      <w:r w:rsidRPr="002948E4">
        <w:rPr>
          <w:b/>
          <w:szCs w:val="24"/>
        </w:rPr>
        <w:t>АДРЕСА И РЕКВИЗИТЫ СТОРОН</w:t>
      </w:r>
    </w:p>
    <w:p w:rsidR="002575AE" w:rsidRPr="002948E4" w:rsidRDefault="002575AE" w:rsidP="002575AE">
      <w:pPr>
        <w:pStyle w:val="1"/>
        <w:ind w:firstLine="720"/>
        <w:jc w:val="both"/>
        <w:rPr>
          <w:bCs/>
          <w:szCs w:val="24"/>
        </w:rPr>
      </w:pPr>
    </w:p>
    <w:p w:rsidR="002575AE" w:rsidRPr="002948E4" w:rsidRDefault="002575AE" w:rsidP="002575AE">
      <w:pPr>
        <w:pStyle w:val="1"/>
        <w:ind w:firstLine="0"/>
        <w:jc w:val="both"/>
        <w:rPr>
          <w:b w:val="0"/>
          <w:sz w:val="24"/>
          <w:szCs w:val="24"/>
        </w:rPr>
      </w:pPr>
      <w:r w:rsidRPr="002948E4">
        <w:rPr>
          <w:bCs/>
          <w:sz w:val="24"/>
          <w:szCs w:val="24"/>
        </w:rPr>
        <w:t>«Исполнитель</w:t>
      </w:r>
      <w:r w:rsidRPr="002948E4">
        <w:rPr>
          <w:b w:val="0"/>
          <w:sz w:val="24"/>
          <w:szCs w:val="24"/>
        </w:rPr>
        <w:t>»</w:t>
      </w:r>
    </w:p>
    <w:p w:rsidR="002575AE" w:rsidRPr="002948E4" w:rsidRDefault="002575AE" w:rsidP="002575AE">
      <w:pPr>
        <w:rPr>
          <w:b/>
          <w:sz w:val="24"/>
          <w:szCs w:val="24"/>
        </w:rPr>
      </w:pPr>
      <w:r w:rsidRPr="002948E4">
        <w:rPr>
          <w:b/>
          <w:sz w:val="24"/>
          <w:szCs w:val="24"/>
        </w:rPr>
        <w:t>Открытое акционерное общество «Иркутская электросетевая компания» (ОАО «ИЭСК»)</w:t>
      </w:r>
    </w:p>
    <w:p w:rsidR="002575AE" w:rsidRPr="002948E4" w:rsidRDefault="002575AE" w:rsidP="002575AE">
      <w:pPr>
        <w:rPr>
          <w:sz w:val="24"/>
          <w:szCs w:val="24"/>
        </w:rPr>
      </w:pPr>
      <w:r w:rsidRPr="002948E4">
        <w:rPr>
          <w:sz w:val="24"/>
          <w:szCs w:val="24"/>
        </w:rPr>
        <w:t>Юридический адрес: 664033, РФ, г. Иркутск, ул. Лермонтова, 257</w:t>
      </w:r>
    </w:p>
    <w:p w:rsidR="002575AE" w:rsidRPr="002948E4" w:rsidRDefault="002575AE" w:rsidP="002575AE">
      <w:pPr>
        <w:rPr>
          <w:sz w:val="24"/>
          <w:szCs w:val="24"/>
        </w:rPr>
      </w:pPr>
      <w:r w:rsidRPr="002948E4">
        <w:rPr>
          <w:sz w:val="24"/>
          <w:szCs w:val="24"/>
        </w:rPr>
        <w:t>Почтовый адрес: 664033, РФ, г. Иркутск, ул. Лермонтова, 257</w:t>
      </w:r>
    </w:p>
    <w:p w:rsidR="002575AE" w:rsidRPr="002948E4" w:rsidRDefault="002575AE" w:rsidP="002575AE">
      <w:pPr>
        <w:rPr>
          <w:sz w:val="24"/>
          <w:szCs w:val="24"/>
        </w:rPr>
      </w:pPr>
      <w:r w:rsidRPr="002948E4">
        <w:rPr>
          <w:sz w:val="24"/>
          <w:szCs w:val="24"/>
        </w:rPr>
        <w:t>Тел.: 8(3952)  792-459, факс:793-461</w:t>
      </w:r>
    </w:p>
    <w:p w:rsidR="002575AE" w:rsidRPr="002948E4" w:rsidRDefault="002575AE" w:rsidP="002575AE">
      <w:pPr>
        <w:rPr>
          <w:sz w:val="24"/>
          <w:szCs w:val="24"/>
        </w:rPr>
      </w:pPr>
      <w:proofErr w:type="spellStart"/>
      <w:r w:rsidRPr="002948E4">
        <w:rPr>
          <w:sz w:val="24"/>
          <w:szCs w:val="24"/>
        </w:rPr>
        <w:lastRenderedPageBreak/>
        <w:t>E-mail:iesk@irkutsenergo.ru</w:t>
      </w:r>
      <w:proofErr w:type="spellEnd"/>
      <w:r w:rsidRPr="002948E4">
        <w:rPr>
          <w:sz w:val="24"/>
          <w:szCs w:val="24"/>
        </w:rPr>
        <w:t xml:space="preserve"> </w:t>
      </w:r>
    </w:p>
    <w:p w:rsidR="002575AE" w:rsidRPr="002948E4" w:rsidRDefault="002575AE" w:rsidP="002575AE">
      <w:pPr>
        <w:rPr>
          <w:sz w:val="24"/>
          <w:szCs w:val="24"/>
        </w:rPr>
      </w:pPr>
      <w:r w:rsidRPr="002948E4">
        <w:rPr>
          <w:sz w:val="24"/>
          <w:szCs w:val="24"/>
        </w:rPr>
        <w:t>ИНН 3812122706, КПП 997450001 ОГРН 1093850013762</w:t>
      </w:r>
    </w:p>
    <w:p w:rsidR="002575AE" w:rsidRPr="002948E4" w:rsidRDefault="002575AE" w:rsidP="002575AE">
      <w:pPr>
        <w:rPr>
          <w:sz w:val="24"/>
          <w:szCs w:val="24"/>
        </w:rPr>
      </w:pPr>
      <w:r w:rsidRPr="002948E4">
        <w:rPr>
          <w:sz w:val="24"/>
          <w:szCs w:val="24"/>
        </w:rPr>
        <w:t>ОКПО 77642878</w:t>
      </w:r>
    </w:p>
    <w:p w:rsidR="002575AE" w:rsidRPr="002948E4" w:rsidRDefault="002575AE" w:rsidP="002575AE">
      <w:pPr>
        <w:rPr>
          <w:sz w:val="24"/>
          <w:szCs w:val="24"/>
        </w:rPr>
      </w:pPr>
      <w:r w:rsidRPr="002948E4">
        <w:rPr>
          <w:sz w:val="24"/>
          <w:szCs w:val="24"/>
        </w:rPr>
        <w:t xml:space="preserve">Банковские реквизиты: </w:t>
      </w:r>
    </w:p>
    <w:p w:rsidR="002575AE" w:rsidRPr="002948E4" w:rsidRDefault="002575AE" w:rsidP="002575AE">
      <w:pPr>
        <w:rPr>
          <w:sz w:val="24"/>
          <w:szCs w:val="24"/>
        </w:rPr>
      </w:pPr>
      <w:r w:rsidRPr="002948E4">
        <w:rPr>
          <w:sz w:val="24"/>
          <w:szCs w:val="24"/>
        </w:rPr>
        <w:t>Расчетный счет 40702810000350000627</w:t>
      </w:r>
    </w:p>
    <w:p w:rsidR="002575AE" w:rsidRPr="002948E4" w:rsidRDefault="002575AE" w:rsidP="002575AE">
      <w:pPr>
        <w:rPr>
          <w:sz w:val="24"/>
          <w:szCs w:val="24"/>
        </w:rPr>
      </w:pPr>
      <w:r w:rsidRPr="002948E4">
        <w:rPr>
          <w:sz w:val="24"/>
          <w:szCs w:val="24"/>
        </w:rPr>
        <w:t xml:space="preserve">Филиал «Газпромбанк» (ОАО) в </w:t>
      </w:r>
      <w:proofErr w:type="spellStart"/>
      <w:r w:rsidRPr="002948E4">
        <w:rPr>
          <w:sz w:val="24"/>
          <w:szCs w:val="24"/>
        </w:rPr>
        <w:t>г.Иркутске</w:t>
      </w:r>
      <w:proofErr w:type="spellEnd"/>
    </w:p>
    <w:p w:rsidR="002575AE" w:rsidRPr="002948E4" w:rsidRDefault="002575AE" w:rsidP="002575AE">
      <w:pPr>
        <w:rPr>
          <w:sz w:val="24"/>
          <w:szCs w:val="24"/>
        </w:rPr>
      </w:pPr>
      <w:r w:rsidRPr="002948E4">
        <w:rPr>
          <w:sz w:val="24"/>
          <w:szCs w:val="24"/>
        </w:rPr>
        <w:t>ИНН Банка 7744001497 КПП Банка 380843001</w:t>
      </w:r>
    </w:p>
    <w:p w:rsidR="002575AE" w:rsidRPr="002948E4" w:rsidRDefault="002575AE" w:rsidP="002575AE">
      <w:pPr>
        <w:rPr>
          <w:sz w:val="24"/>
          <w:szCs w:val="24"/>
        </w:rPr>
      </w:pPr>
      <w:r w:rsidRPr="002948E4">
        <w:rPr>
          <w:sz w:val="24"/>
          <w:szCs w:val="24"/>
        </w:rPr>
        <w:t>БИК 042520731</w:t>
      </w:r>
    </w:p>
    <w:p w:rsidR="002575AE" w:rsidRPr="002948E4" w:rsidRDefault="002575AE" w:rsidP="002575AE">
      <w:pPr>
        <w:rPr>
          <w:sz w:val="24"/>
          <w:szCs w:val="24"/>
        </w:rPr>
      </w:pPr>
      <w:r w:rsidRPr="002948E4">
        <w:rPr>
          <w:sz w:val="24"/>
          <w:szCs w:val="24"/>
        </w:rPr>
        <w:t>Кор. счет 30101810300000000731</w:t>
      </w:r>
    </w:p>
    <w:p w:rsidR="002575AE" w:rsidRPr="002948E4" w:rsidRDefault="002575AE" w:rsidP="002575AE">
      <w:pPr>
        <w:pStyle w:val="1"/>
        <w:ind w:firstLine="0"/>
        <w:rPr>
          <w:b w:val="0"/>
          <w:bCs/>
          <w:szCs w:val="24"/>
        </w:rPr>
      </w:pPr>
      <w:r w:rsidRPr="002948E4">
        <w:rPr>
          <w:sz w:val="24"/>
          <w:szCs w:val="24"/>
        </w:rPr>
        <w:tab/>
      </w:r>
    </w:p>
    <w:p w:rsidR="002575AE" w:rsidRPr="002948E4" w:rsidRDefault="002575AE" w:rsidP="002575AE">
      <w:pPr>
        <w:pStyle w:val="1"/>
        <w:ind w:firstLine="0"/>
        <w:jc w:val="both"/>
        <w:rPr>
          <w:bCs/>
          <w:sz w:val="24"/>
          <w:szCs w:val="24"/>
        </w:rPr>
      </w:pPr>
      <w:r w:rsidRPr="002948E4">
        <w:rPr>
          <w:bCs/>
          <w:sz w:val="24"/>
          <w:szCs w:val="24"/>
        </w:rPr>
        <w:t>«Заказчик»</w:t>
      </w:r>
    </w:p>
    <w:p w:rsidR="002575AE" w:rsidRPr="009620E3" w:rsidRDefault="009620E3" w:rsidP="002575AE">
      <w:pPr>
        <w:pStyle w:val="1"/>
        <w:ind w:firstLine="0"/>
        <w:jc w:val="both"/>
        <w:rPr>
          <w:bCs/>
          <w:sz w:val="24"/>
          <w:szCs w:val="24"/>
          <w:lang w:val="ru-RU"/>
        </w:rPr>
      </w:pPr>
      <w:r>
        <w:rPr>
          <w:bCs/>
          <w:sz w:val="24"/>
          <w:szCs w:val="24"/>
          <w:lang w:val="ru-RU"/>
        </w:rPr>
        <w:t>______________________________________________</w:t>
      </w:r>
    </w:p>
    <w:p w:rsidR="002575AE" w:rsidRPr="002948E4" w:rsidRDefault="009620E3" w:rsidP="002575AE">
      <w:pPr>
        <w:rPr>
          <w:sz w:val="24"/>
          <w:szCs w:val="24"/>
        </w:rPr>
      </w:pPr>
      <w:r>
        <w:rPr>
          <w:sz w:val="24"/>
          <w:szCs w:val="24"/>
        </w:rPr>
        <w:t>Юридический</w:t>
      </w:r>
      <w:r w:rsidR="002575AE" w:rsidRPr="002948E4">
        <w:rPr>
          <w:sz w:val="24"/>
          <w:szCs w:val="24"/>
        </w:rPr>
        <w:t xml:space="preserve"> и почтовый адрес: </w:t>
      </w:r>
      <w:r>
        <w:rPr>
          <w:sz w:val="24"/>
          <w:szCs w:val="24"/>
        </w:rPr>
        <w:t>_________________</w:t>
      </w:r>
    </w:p>
    <w:p w:rsidR="002575AE" w:rsidRPr="002948E4" w:rsidRDefault="002575AE" w:rsidP="002575AE">
      <w:pPr>
        <w:rPr>
          <w:sz w:val="24"/>
          <w:szCs w:val="24"/>
        </w:rPr>
      </w:pPr>
      <w:r w:rsidRPr="002948E4">
        <w:rPr>
          <w:sz w:val="24"/>
          <w:szCs w:val="24"/>
        </w:rPr>
        <w:t xml:space="preserve">ОГРН </w:t>
      </w:r>
      <w:r w:rsidR="009620E3">
        <w:rPr>
          <w:sz w:val="24"/>
          <w:szCs w:val="24"/>
        </w:rPr>
        <w:t>_____________</w:t>
      </w:r>
      <w:r w:rsidRPr="002948E4">
        <w:rPr>
          <w:sz w:val="24"/>
          <w:szCs w:val="24"/>
        </w:rPr>
        <w:t xml:space="preserve"> </w:t>
      </w:r>
    </w:p>
    <w:p w:rsidR="002575AE" w:rsidRPr="002948E4" w:rsidRDefault="009620E3" w:rsidP="002575AE">
      <w:pPr>
        <w:rPr>
          <w:sz w:val="24"/>
          <w:szCs w:val="24"/>
        </w:rPr>
      </w:pPr>
      <w:r>
        <w:rPr>
          <w:sz w:val="24"/>
          <w:szCs w:val="24"/>
        </w:rPr>
        <w:t>ИНН/КПП _________</w:t>
      </w:r>
      <w:r w:rsidR="002575AE" w:rsidRPr="002948E4">
        <w:rPr>
          <w:sz w:val="24"/>
          <w:szCs w:val="24"/>
        </w:rPr>
        <w:t>/</w:t>
      </w:r>
      <w:r>
        <w:rPr>
          <w:sz w:val="24"/>
          <w:szCs w:val="24"/>
        </w:rPr>
        <w:t>___________</w:t>
      </w:r>
      <w:r w:rsidR="002575AE" w:rsidRPr="002948E4">
        <w:rPr>
          <w:sz w:val="24"/>
          <w:szCs w:val="24"/>
        </w:rPr>
        <w:t xml:space="preserve"> </w:t>
      </w:r>
    </w:p>
    <w:p w:rsidR="002575AE" w:rsidRPr="002948E4" w:rsidRDefault="009620E3" w:rsidP="002575AE">
      <w:pPr>
        <w:ind w:right="390"/>
        <w:jc w:val="both"/>
        <w:rPr>
          <w:sz w:val="24"/>
          <w:szCs w:val="24"/>
        </w:rPr>
      </w:pPr>
      <w:r>
        <w:rPr>
          <w:sz w:val="24"/>
          <w:szCs w:val="24"/>
        </w:rPr>
        <w:t>Банковские реквизиты: _______________________________</w:t>
      </w:r>
    </w:p>
    <w:p w:rsidR="002575AE" w:rsidRPr="002948E4" w:rsidRDefault="002575AE" w:rsidP="002575AE">
      <w:pPr>
        <w:ind w:right="390"/>
        <w:jc w:val="both"/>
        <w:rPr>
          <w:sz w:val="24"/>
          <w:szCs w:val="24"/>
        </w:rPr>
      </w:pPr>
      <w:r w:rsidRPr="002948E4">
        <w:rPr>
          <w:sz w:val="24"/>
          <w:szCs w:val="24"/>
        </w:rPr>
        <w:t xml:space="preserve">р/с </w:t>
      </w:r>
      <w:r w:rsidR="009620E3">
        <w:rPr>
          <w:sz w:val="24"/>
          <w:szCs w:val="24"/>
        </w:rPr>
        <w:t>____________</w:t>
      </w:r>
      <w:r w:rsidRPr="002948E4">
        <w:rPr>
          <w:sz w:val="24"/>
          <w:szCs w:val="24"/>
        </w:rPr>
        <w:t xml:space="preserve"> , к/с </w:t>
      </w:r>
      <w:r w:rsidR="009620E3">
        <w:rPr>
          <w:sz w:val="24"/>
          <w:szCs w:val="24"/>
        </w:rPr>
        <w:t>______________</w:t>
      </w:r>
      <w:r w:rsidRPr="002948E4">
        <w:rPr>
          <w:sz w:val="24"/>
          <w:szCs w:val="24"/>
        </w:rPr>
        <w:t xml:space="preserve"> , БИК </w:t>
      </w:r>
      <w:r w:rsidR="009620E3">
        <w:rPr>
          <w:sz w:val="24"/>
          <w:szCs w:val="24"/>
        </w:rPr>
        <w:t>____________</w:t>
      </w:r>
      <w:r w:rsidRPr="002948E4">
        <w:rPr>
          <w:sz w:val="24"/>
          <w:szCs w:val="24"/>
        </w:rPr>
        <w:t xml:space="preserve">  </w:t>
      </w:r>
    </w:p>
    <w:p w:rsidR="002575AE" w:rsidRPr="002948E4" w:rsidRDefault="002575AE" w:rsidP="002575AE">
      <w:pPr>
        <w:rPr>
          <w:sz w:val="24"/>
          <w:szCs w:val="24"/>
        </w:rPr>
      </w:pPr>
      <w:r w:rsidRPr="002948E4">
        <w:rPr>
          <w:sz w:val="24"/>
          <w:szCs w:val="24"/>
        </w:rPr>
        <w:t xml:space="preserve">Адрес для корреспонденции: </w:t>
      </w:r>
      <w:r w:rsidR="009620E3">
        <w:rPr>
          <w:sz w:val="24"/>
          <w:szCs w:val="24"/>
        </w:rPr>
        <w:t>____________________________</w:t>
      </w:r>
    </w:p>
    <w:p w:rsidR="002575AE" w:rsidRPr="002948E4" w:rsidRDefault="002575AE" w:rsidP="002575AE">
      <w:pPr>
        <w:rPr>
          <w:sz w:val="24"/>
          <w:szCs w:val="24"/>
        </w:rPr>
      </w:pPr>
      <w:r w:rsidRPr="002948E4">
        <w:rPr>
          <w:sz w:val="24"/>
          <w:szCs w:val="24"/>
        </w:rPr>
        <w:t xml:space="preserve">Телефон/факс  </w:t>
      </w:r>
      <w:r w:rsidR="009620E3">
        <w:rPr>
          <w:sz w:val="24"/>
          <w:szCs w:val="24"/>
        </w:rPr>
        <w:t>_________</w:t>
      </w:r>
      <w:r w:rsidRPr="002948E4">
        <w:rPr>
          <w:sz w:val="24"/>
          <w:szCs w:val="24"/>
        </w:rPr>
        <w:t xml:space="preserve">  </w:t>
      </w:r>
      <w:r w:rsidRPr="002948E4">
        <w:rPr>
          <w:sz w:val="24"/>
          <w:szCs w:val="24"/>
          <w:lang w:val="en-US"/>
        </w:rPr>
        <w:t>E</w:t>
      </w:r>
      <w:r w:rsidRPr="002948E4">
        <w:rPr>
          <w:sz w:val="24"/>
          <w:szCs w:val="24"/>
        </w:rPr>
        <w:t>-</w:t>
      </w:r>
      <w:r w:rsidRPr="002948E4">
        <w:rPr>
          <w:sz w:val="24"/>
          <w:szCs w:val="24"/>
          <w:lang w:val="en-US"/>
        </w:rPr>
        <w:t>mail</w:t>
      </w:r>
      <w:r w:rsidRPr="002948E4">
        <w:rPr>
          <w:sz w:val="24"/>
          <w:szCs w:val="24"/>
        </w:rPr>
        <w:t xml:space="preserve">: </w:t>
      </w:r>
      <w:hyperlink r:id="rId30" w:history="1">
        <w:r w:rsidR="009620E3">
          <w:rPr>
            <w:rStyle w:val="a9"/>
            <w:sz w:val="24"/>
            <w:szCs w:val="24"/>
          </w:rPr>
          <w:t>______________</w:t>
        </w:r>
      </w:hyperlink>
      <w:r w:rsidRPr="002948E4">
        <w:rPr>
          <w:sz w:val="24"/>
          <w:szCs w:val="24"/>
        </w:rPr>
        <w:t xml:space="preserve"> </w:t>
      </w:r>
    </w:p>
    <w:p w:rsidR="002575AE" w:rsidRPr="002948E4" w:rsidRDefault="002575AE" w:rsidP="002575AE">
      <w:pPr>
        <w:ind w:left="709"/>
        <w:rPr>
          <w:sz w:val="24"/>
          <w:szCs w:val="24"/>
        </w:rPr>
      </w:pPr>
    </w:p>
    <w:p w:rsidR="002575AE" w:rsidRPr="002948E4" w:rsidRDefault="002575AE" w:rsidP="002575AE">
      <w:pPr>
        <w:pStyle w:val="FR1"/>
        <w:numPr>
          <w:ilvl w:val="0"/>
          <w:numId w:val="2"/>
        </w:numPr>
        <w:jc w:val="center"/>
        <w:rPr>
          <w:b/>
          <w:szCs w:val="24"/>
        </w:rPr>
      </w:pPr>
      <w:r w:rsidRPr="002948E4">
        <w:rPr>
          <w:b/>
          <w:szCs w:val="24"/>
        </w:rPr>
        <w:t>ПОДПИСИ СТОРОН</w:t>
      </w:r>
    </w:p>
    <w:p w:rsidR="002575AE" w:rsidRPr="002948E4" w:rsidRDefault="002575AE" w:rsidP="002575AE">
      <w:pPr>
        <w:pStyle w:val="FR1"/>
        <w:ind w:left="720"/>
        <w:rPr>
          <w:b/>
          <w:szCs w:val="24"/>
        </w:rPr>
      </w:pPr>
    </w:p>
    <w:tbl>
      <w:tblPr>
        <w:tblW w:w="9606" w:type="dxa"/>
        <w:tblLayout w:type="fixed"/>
        <w:tblLook w:val="0000" w:firstRow="0" w:lastRow="0" w:firstColumn="0" w:lastColumn="0" w:noHBand="0" w:noVBand="0"/>
      </w:tblPr>
      <w:tblGrid>
        <w:gridCol w:w="4807"/>
        <w:gridCol w:w="4799"/>
      </w:tblGrid>
      <w:tr w:rsidR="002575AE" w:rsidRPr="000D2B43" w:rsidTr="00C550FE">
        <w:trPr>
          <w:trHeight w:val="2105"/>
        </w:trPr>
        <w:tc>
          <w:tcPr>
            <w:tcW w:w="4807" w:type="dxa"/>
          </w:tcPr>
          <w:p w:rsidR="002575AE" w:rsidRPr="002948E4" w:rsidRDefault="002575AE" w:rsidP="00C550FE">
            <w:pPr>
              <w:ind w:left="709"/>
              <w:rPr>
                <w:b/>
                <w:sz w:val="24"/>
                <w:szCs w:val="24"/>
              </w:rPr>
            </w:pPr>
            <w:r w:rsidRPr="002948E4">
              <w:rPr>
                <w:b/>
                <w:sz w:val="24"/>
                <w:szCs w:val="24"/>
              </w:rPr>
              <w:t>«Исполнитель»:</w:t>
            </w:r>
          </w:p>
          <w:p w:rsidR="002575AE" w:rsidRPr="002948E4" w:rsidRDefault="002575AE" w:rsidP="00C550FE">
            <w:pPr>
              <w:pBdr>
                <w:bottom w:val="single" w:sz="12" w:space="1" w:color="auto"/>
              </w:pBdr>
              <w:ind w:left="709"/>
              <w:rPr>
                <w:sz w:val="24"/>
                <w:szCs w:val="24"/>
              </w:rPr>
            </w:pPr>
          </w:p>
          <w:p w:rsidR="002575AE" w:rsidRPr="002948E4" w:rsidRDefault="002575AE" w:rsidP="00C550FE">
            <w:pPr>
              <w:ind w:left="709"/>
              <w:rPr>
                <w:sz w:val="24"/>
                <w:szCs w:val="24"/>
              </w:rPr>
            </w:pPr>
            <w:r w:rsidRPr="002948E4">
              <w:rPr>
                <w:sz w:val="24"/>
                <w:szCs w:val="24"/>
              </w:rPr>
              <w:t>ОАО «ИЭСК»</w:t>
            </w:r>
          </w:p>
          <w:p w:rsidR="002575AE" w:rsidRPr="002948E4" w:rsidRDefault="002575AE" w:rsidP="00C550FE">
            <w:pPr>
              <w:ind w:left="709"/>
              <w:rPr>
                <w:sz w:val="24"/>
                <w:szCs w:val="24"/>
              </w:rPr>
            </w:pPr>
          </w:p>
          <w:p w:rsidR="002575AE" w:rsidRPr="002948E4" w:rsidRDefault="002575AE" w:rsidP="00C550FE">
            <w:pPr>
              <w:ind w:left="709"/>
              <w:rPr>
                <w:sz w:val="24"/>
                <w:szCs w:val="24"/>
              </w:rPr>
            </w:pPr>
            <w:r w:rsidRPr="002948E4">
              <w:rPr>
                <w:sz w:val="24"/>
                <w:szCs w:val="24"/>
              </w:rPr>
              <w:t xml:space="preserve">__________________ </w:t>
            </w:r>
          </w:p>
          <w:p w:rsidR="002575AE" w:rsidRPr="002948E4" w:rsidRDefault="002575AE" w:rsidP="00C550FE">
            <w:pPr>
              <w:ind w:left="709"/>
              <w:rPr>
                <w:sz w:val="24"/>
                <w:szCs w:val="24"/>
              </w:rPr>
            </w:pPr>
            <w:proofErr w:type="spellStart"/>
            <w:r w:rsidRPr="002948E4">
              <w:rPr>
                <w:sz w:val="24"/>
                <w:szCs w:val="24"/>
              </w:rPr>
              <w:t>М.п</w:t>
            </w:r>
            <w:proofErr w:type="spellEnd"/>
            <w:r w:rsidRPr="002948E4">
              <w:rPr>
                <w:sz w:val="24"/>
                <w:szCs w:val="24"/>
              </w:rPr>
              <w:t>.</w:t>
            </w:r>
          </w:p>
        </w:tc>
        <w:tc>
          <w:tcPr>
            <w:tcW w:w="4799" w:type="dxa"/>
          </w:tcPr>
          <w:p w:rsidR="002575AE" w:rsidRPr="002948E4" w:rsidRDefault="002575AE" w:rsidP="00C550FE">
            <w:pPr>
              <w:ind w:left="709"/>
              <w:rPr>
                <w:b/>
                <w:sz w:val="24"/>
                <w:szCs w:val="24"/>
              </w:rPr>
            </w:pPr>
            <w:r w:rsidRPr="002948E4">
              <w:rPr>
                <w:b/>
                <w:sz w:val="24"/>
                <w:szCs w:val="24"/>
              </w:rPr>
              <w:t>«Заказчик»:</w:t>
            </w:r>
          </w:p>
          <w:p w:rsidR="002575AE" w:rsidRPr="002948E4" w:rsidRDefault="002575AE" w:rsidP="00C550FE">
            <w:pPr>
              <w:pBdr>
                <w:bottom w:val="single" w:sz="12" w:space="1" w:color="auto"/>
              </w:pBdr>
              <w:ind w:left="709"/>
              <w:rPr>
                <w:sz w:val="24"/>
                <w:szCs w:val="24"/>
              </w:rPr>
            </w:pPr>
          </w:p>
          <w:p w:rsidR="009620E3" w:rsidRPr="002948E4" w:rsidRDefault="009620E3" w:rsidP="00C550FE">
            <w:pPr>
              <w:ind w:left="709"/>
              <w:rPr>
                <w:sz w:val="24"/>
                <w:szCs w:val="24"/>
              </w:rPr>
            </w:pPr>
          </w:p>
          <w:p w:rsidR="002575AE" w:rsidRPr="002948E4" w:rsidRDefault="002575AE" w:rsidP="00C550FE">
            <w:pPr>
              <w:ind w:left="709"/>
              <w:rPr>
                <w:sz w:val="24"/>
                <w:szCs w:val="24"/>
              </w:rPr>
            </w:pPr>
          </w:p>
          <w:p w:rsidR="002575AE" w:rsidRPr="002948E4" w:rsidRDefault="002575AE" w:rsidP="00C550FE">
            <w:pPr>
              <w:ind w:left="709"/>
              <w:rPr>
                <w:sz w:val="24"/>
                <w:szCs w:val="24"/>
              </w:rPr>
            </w:pPr>
            <w:r w:rsidRPr="002948E4">
              <w:rPr>
                <w:sz w:val="24"/>
                <w:szCs w:val="24"/>
              </w:rPr>
              <w:t xml:space="preserve">_________________ </w:t>
            </w:r>
          </w:p>
          <w:p w:rsidR="002575AE" w:rsidRPr="000D2B43" w:rsidRDefault="002575AE" w:rsidP="00C550FE">
            <w:pPr>
              <w:ind w:left="709"/>
              <w:rPr>
                <w:sz w:val="24"/>
                <w:szCs w:val="24"/>
              </w:rPr>
            </w:pPr>
            <w:proofErr w:type="spellStart"/>
            <w:r w:rsidRPr="002948E4">
              <w:rPr>
                <w:sz w:val="24"/>
                <w:szCs w:val="24"/>
              </w:rPr>
              <w:t>М.п</w:t>
            </w:r>
            <w:proofErr w:type="spellEnd"/>
            <w:r w:rsidRPr="002948E4">
              <w:rPr>
                <w:sz w:val="24"/>
                <w:szCs w:val="24"/>
              </w:rPr>
              <w:t>.</w:t>
            </w:r>
          </w:p>
        </w:tc>
      </w:tr>
    </w:tbl>
    <w:p w:rsidR="002575AE" w:rsidRDefault="002575AE" w:rsidP="002575AE">
      <w:pPr>
        <w:pStyle w:val="31"/>
        <w:ind w:firstLine="720"/>
        <w:jc w:val="right"/>
        <w:rPr>
          <w:lang w:val="ru-RU"/>
        </w:rPr>
      </w:pPr>
    </w:p>
    <w:p w:rsidR="002575AE" w:rsidRDefault="002575AE" w:rsidP="002575AE">
      <w:pPr>
        <w:pStyle w:val="31"/>
        <w:ind w:firstLine="720"/>
        <w:jc w:val="right"/>
        <w:rPr>
          <w:lang w:val="ru-RU"/>
        </w:rPr>
      </w:pPr>
    </w:p>
    <w:p w:rsidR="002575AE" w:rsidRDefault="002575AE" w:rsidP="002575AE">
      <w:pPr>
        <w:pStyle w:val="31"/>
        <w:ind w:firstLine="720"/>
        <w:jc w:val="right"/>
        <w:rPr>
          <w:lang w:val="ru-RU"/>
        </w:rPr>
      </w:pPr>
    </w:p>
    <w:p w:rsidR="002575AE" w:rsidRDefault="002575AE" w:rsidP="002575AE">
      <w:pPr>
        <w:pStyle w:val="31"/>
        <w:ind w:firstLine="720"/>
        <w:jc w:val="right"/>
        <w:rPr>
          <w:lang w:val="ru-RU"/>
        </w:rPr>
      </w:pPr>
    </w:p>
    <w:p w:rsidR="002575AE" w:rsidRDefault="002575AE" w:rsidP="002575AE">
      <w:pPr>
        <w:pStyle w:val="31"/>
        <w:ind w:firstLine="720"/>
        <w:jc w:val="right"/>
        <w:rPr>
          <w:lang w:val="ru-RU"/>
        </w:rPr>
      </w:pPr>
    </w:p>
    <w:p w:rsidR="002575AE" w:rsidRDefault="002575AE" w:rsidP="002575AE">
      <w:pPr>
        <w:pStyle w:val="31"/>
        <w:ind w:firstLine="720"/>
        <w:jc w:val="right"/>
        <w:rPr>
          <w:lang w:val="ru-RU"/>
        </w:rPr>
      </w:pPr>
    </w:p>
    <w:p w:rsidR="002575AE" w:rsidRDefault="002575AE" w:rsidP="002575AE">
      <w:pPr>
        <w:pStyle w:val="31"/>
        <w:ind w:firstLine="720"/>
        <w:jc w:val="right"/>
        <w:rPr>
          <w:lang w:val="ru-RU"/>
        </w:rPr>
      </w:pPr>
    </w:p>
    <w:p w:rsidR="002575AE" w:rsidRDefault="002575AE" w:rsidP="002575AE">
      <w:pPr>
        <w:pStyle w:val="31"/>
        <w:ind w:firstLine="720"/>
        <w:jc w:val="right"/>
        <w:rPr>
          <w:lang w:val="ru-RU"/>
        </w:rPr>
      </w:pPr>
    </w:p>
    <w:p w:rsidR="002575AE" w:rsidRDefault="002575AE" w:rsidP="002575AE">
      <w:pPr>
        <w:pStyle w:val="31"/>
        <w:ind w:firstLine="720"/>
        <w:jc w:val="right"/>
        <w:rPr>
          <w:lang w:val="ru-RU"/>
        </w:rPr>
      </w:pPr>
    </w:p>
    <w:p w:rsidR="002575AE" w:rsidRDefault="002575AE" w:rsidP="002575AE">
      <w:pPr>
        <w:pStyle w:val="31"/>
        <w:ind w:firstLine="720"/>
        <w:jc w:val="right"/>
        <w:rPr>
          <w:lang w:val="ru-RU"/>
        </w:rPr>
      </w:pPr>
    </w:p>
    <w:p w:rsidR="002575AE" w:rsidRDefault="002575AE" w:rsidP="002575AE">
      <w:pPr>
        <w:pStyle w:val="31"/>
        <w:ind w:firstLine="720"/>
        <w:jc w:val="right"/>
        <w:rPr>
          <w:lang w:val="ru-RU"/>
        </w:rPr>
      </w:pPr>
    </w:p>
    <w:p w:rsidR="002575AE" w:rsidRDefault="002575AE" w:rsidP="002575AE">
      <w:pPr>
        <w:pStyle w:val="31"/>
        <w:ind w:firstLine="720"/>
        <w:jc w:val="right"/>
      </w:pPr>
    </w:p>
    <w:p w:rsidR="002575AE" w:rsidRPr="007B5A48" w:rsidRDefault="002575AE" w:rsidP="002575AE">
      <w:pPr>
        <w:pStyle w:val="a7"/>
        <w:tabs>
          <w:tab w:val="clear" w:pos="4153"/>
          <w:tab w:val="clear" w:pos="8306"/>
        </w:tabs>
        <w:ind w:firstLine="720"/>
        <w:jc w:val="both"/>
        <w:rPr>
          <w:sz w:val="24"/>
          <w:szCs w:val="24"/>
        </w:rPr>
      </w:pPr>
    </w:p>
    <w:p w:rsidR="002716AE" w:rsidRDefault="001570B1"/>
    <w:sectPr w:rsidR="002716AE" w:rsidSect="00A30254">
      <w:footerReference w:type="default" r:id="rId31"/>
      <w:pgSz w:w="11900" w:h="16820"/>
      <w:pgMar w:top="993" w:right="843" w:bottom="1134" w:left="1418" w:header="720" w:footer="4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0B1" w:rsidRDefault="001570B1">
      <w:r>
        <w:separator/>
      </w:r>
    </w:p>
  </w:endnote>
  <w:endnote w:type="continuationSeparator" w:id="0">
    <w:p w:rsidR="001570B1" w:rsidRDefault="0015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071" w:rsidRDefault="002575AE">
    <w:pPr>
      <w:pStyle w:val="a7"/>
      <w:jc w:val="center"/>
    </w:pPr>
    <w:r>
      <w:t xml:space="preserve">Страница </w:t>
    </w:r>
    <w:r>
      <w:rPr>
        <w:b/>
        <w:sz w:val="24"/>
        <w:szCs w:val="24"/>
      </w:rPr>
      <w:fldChar w:fldCharType="begin"/>
    </w:r>
    <w:r>
      <w:rPr>
        <w:b/>
      </w:rPr>
      <w:instrText>PAGE</w:instrText>
    </w:r>
    <w:r>
      <w:rPr>
        <w:b/>
        <w:sz w:val="24"/>
        <w:szCs w:val="24"/>
      </w:rPr>
      <w:fldChar w:fldCharType="separate"/>
    </w:r>
    <w:r w:rsidR="00993D09">
      <w:rPr>
        <w:b/>
        <w:noProof/>
      </w:rPr>
      <w:t>1</w:t>
    </w:r>
    <w:r>
      <w:rPr>
        <w:b/>
        <w:sz w:val="24"/>
        <w:szCs w:val="24"/>
      </w:rPr>
      <w:fldChar w:fldCharType="end"/>
    </w:r>
    <w:r>
      <w:t xml:space="preserve"> из </w:t>
    </w:r>
    <w:r>
      <w:rPr>
        <w:b/>
        <w:sz w:val="24"/>
        <w:szCs w:val="24"/>
      </w:rPr>
      <w:fldChar w:fldCharType="begin"/>
    </w:r>
    <w:r>
      <w:rPr>
        <w:b/>
      </w:rPr>
      <w:instrText>NUMPAGES</w:instrText>
    </w:r>
    <w:r>
      <w:rPr>
        <w:b/>
        <w:sz w:val="24"/>
        <w:szCs w:val="24"/>
      </w:rPr>
      <w:fldChar w:fldCharType="separate"/>
    </w:r>
    <w:r w:rsidR="00993D09">
      <w:rPr>
        <w:b/>
        <w:noProof/>
      </w:rPr>
      <w:t>10</w:t>
    </w:r>
    <w:r>
      <w:rPr>
        <w:b/>
        <w:sz w:val="24"/>
        <w:szCs w:val="24"/>
      </w:rPr>
      <w:fldChar w:fldCharType="end"/>
    </w:r>
  </w:p>
  <w:p w:rsidR="00563071" w:rsidRDefault="001570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0B1" w:rsidRDefault="001570B1">
      <w:r>
        <w:separator/>
      </w:r>
    </w:p>
  </w:footnote>
  <w:footnote w:type="continuationSeparator" w:id="0">
    <w:p w:rsidR="001570B1" w:rsidRDefault="00157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B0E0F"/>
    <w:multiLevelType w:val="multilevel"/>
    <w:tmpl w:val="1B0CF8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39D30C2"/>
    <w:multiLevelType w:val="hybridMultilevel"/>
    <w:tmpl w:val="D164758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5AE"/>
    <w:rsid w:val="00037735"/>
    <w:rsid w:val="00097669"/>
    <w:rsid w:val="0011106B"/>
    <w:rsid w:val="00133ADE"/>
    <w:rsid w:val="001570B1"/>
    <w:rsid w:val="001D2F00"/>
    <w:rsid w:val="00250E6C"/>
    <w:rsid w:val="002575AE"/>
    <w:rsid w:val="002A489F"/>
    <w:rsid w:val="0049189C"/>
    <w:rsid w:val="00642B83"/>
    <w:rsid w:val="00794199"/>
    <w:rsid w:val="00805181"/>
    <w:rsid w:val="008D78FF"/>
    <w:rsid w:val="009620E3"/>
    <w:rsid w:val="00993D09"/>
    <w:rsid w:val="00BF6E5E"/>
    <w:rsid w:val="00C044E9"/>
    <w:rsid w:val="00C309C8"/>
    <w:rsid w:val="00D33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AE"/>
    <w:pPr>
      <w:suppressAutoHyphens/>
      <w:autoSpaceDN w:val="0"/>
      <w:spacing w:after="0" w:line="240" w:lineRule="auto"/>
      <w:textAlignment w:val="baseline"/>
    </w:pPr>
    <w:rPr>
      <w:rFonts w:ascii="Times New Roman" w:eastAsia="Times New Roman" w:hAnsi="Times New Roman" w:cs="Times New Roman"/>
      <w:sz w:val="20"/>
      <w:szCs w:val="20"/>
    </w:rPr>
  </w:style>
  <w:style w:type="paragraph" w:styleId="1">
    <w:name w:val="heading 1"/>
    <w:basedOn w:val="a"/>
    <w:next w:val="a"/>
    <w:link w:val="10"/>
    <w:qFormat/>
    <w:rsid w:val="002575AE"/>
    <w:pPr>
      <w:keepNext/>
      <w:ind w:firstLine="567"/>
      <w:jc w:val="center"/>
      <w:outlineLvl w:val="0"/>
    </w:pPr>
    <w:rPr>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5AE"/>
    <w:rPr>
      <w:rFonts w:ascii="Times New Roman" w:eastAsia="Times New Roman" w:hAnsi="Times New Roman" w:cs="Times New Roman"/>
      <w:b/>
      <w:sz w:val="20"/>
      <w:szCs w:val="20"/>
      <w:lang w:val="x-none"/>
    </w:rPr>
  </w:style>
  <w:style w:type="paragraph" w:customStyle="1" w:styleId="FR1">
    <w:name w:val="FR1"/>
    <w:rsid w:val="002575AE"/>
    <w:pPr>
      <w:widowControl w:val="0"/>
      <w:suppressAutoHyphens/>
      <w:autoSpaceDN w:val="0"/>
      <w:spacing w:after="0" w:line="240" w:lineRule="auto"/>
      <w:textAlignment w:val="baseline"/>
    </w:pPr>
    <w:rPr>
      <w:rFonts w:ascii="Times New Roman" w:eastAsia="Times New Roman" w:hAnsi="Times New Roman" w:cs="Times New Roman"/>
      <w:sz w:val="24"/>
      <w:szCs w:val="20"/>
      <w:lang w:eastAsia="ru-RU"/>
    </w:rPr>
  </w:style>
  <w:style w:type="paragraph" w:styleId="a3">
    <w:name w:val="Body Text"/>
    <w:basedOn w:val="a"/>
    <w:link w:val="a4"/>
    <w:rsid w:val="002575AE"/>
    <w:pPr>
      <w:widowControl w:val="0"/>
      <w:jc w:val="both"/>
    </w:pPr>
  </w:style>
  <w:style w:type="character" w:customStyle="1" w:styleId="a4">
    <w:name w:val="Основной текст Знак"/>
    <w:basedOn w:val="a0"/>
    <w:link w:val="a3"/>
    <w:rsid w:val="002575AE"/>
    <w:rPr>
      <w:rFonts w:ascii="Times New Roman" w:eastAsia="Times New Roman" w:hAnsi="Times New Roman" w:cs="Times New Roman"/>
      <w:sz w:val="20"/>
      <w:szCs w:val="20"/>
    </w:rPr>
  </w:style>
  <w:style w:type="paragraph" w:styleId="3">
    <w:name w:val="Body Text Indent 3"/>
    <w:basedOn w:val="a"/>
    <w:link w:val="30"/>
    <w:rsid w:val="002575AE"/>
    <w:pPr>
      <w:ind w:firstLine="567"/>
      <w:jc w:val="both"/>
    </w:pPr>
  </w:style>
  <w:style w:type="character" w:customStyle="1" w:styleId="30">
    <w:name w:val="Основной текст с отступом 3 Знак"/>
    <w:basedOn w:val="a0"/>
    <w:link w:val="3"/>
    <w:rsid w:val="002575AE"/>
    <w:rPr>
      <w:rFonts w:ascii="Times New Roman" w:eastAsia="Times New Roman" w:hAnsi="Times New Roman" w:cs="Times New Roman"/>
      <w:sz w:val="20"/>
      <w:szCs w:val="20"/>
    </w:rPr>
  </w:style>
  <w:style w:type="paragraph" w:styleId="31">
    <w:name w:val="Body Text 3"/>
    <w:basedOn w:val="a"/>
    <w:link w:val="32"/>
    <w:rsid w:val="002575AE"/>
    <w:pPr>
      <w:jc w:val="both"/>
    </w:pPr>
    <w:rPr>
      <w:b/>
      <w:lang w:val="x-none"/>
    </w:rPr>
  </w:style>
  <w:style w:type="character" w:customStyle="1" w:styleId="32">
    <w:name w:val="Основной текст 3 Знак"/>
    <w:basedOn w:val="a0"/>
    <w:link w:val="31"/>
    <w:rsid w:val="002575AE"/>
    <w:rPr>
      <w:rFonts w:ascii="Times New Roman" w:eastAsia="Times New Roman" w:hAnsi="Times New Roman" w:cs="Times New Roman"/>
      <w:b/>
      <w:sz w:val="20"/>
      <w:szCs w:val="20"/>
      <w:lang w:val="x-none"/>
    </w:rPr>
  </w:style>
  <w:style w:type="paragraph" w:styleId="a5">
    <w:name w:val="Body Text Indent"/>
    <w:basedOn w:val="a"/>
    <w:link w:val="a6"/>
    <w:rsid w:val="002575AE"/>
    <w:pPr>
      <w:ind w:firstLine="720"/>
      <w:jc w:val="both"/>
    </w:pPr>
  </w:style>
  <w:style w:type="character" w:customStyle="1" w:styleId="a6">
    <w:name w:val="Основной текст с отступом Знак"/>
    <w:basedOn w:val="a0"/>
    <w:link w:val="a5"/>
    <w:rsid w:val="002575AE"/>
    <w:rPr>
      <w:rFonts w:ascii="Times New Roman" w:eastAsia="Times New Roman" w:hAnsi="Times New Roman" w:cs="Times New Roman"/>
      <w:sz w:val="20"/>
      <w:szCs w:val="20"/>
    </w:rPr>
  </w:style>
  <w:style w:type="paragraph" w:styleId="a7">
    <w:name w:val="footer"/>
    <w:basedOn w:val="a"/>
    <w:link w:val="a8"/>
    <w:uiPriority w:val="99"/>
    <w:rsid w:val="002575AE"/>
    <w:pPr>
      <w:tabs>
        <w:tab w:val="center" w:pos="4153"/>
        <w:tab w:val="right" w:pos="8306"/>
      </w:tabs>
    </w:pPr>
    <w:rPr>
      <w:lang w:val="x-none"/>
    </w:rPr>
  </w:style>
  <w:style w:type="character" w:customStyle="1" w:styleId="a8">
    <w:name w:val="Нижний колонтитул Знак"/>
    <w:basedOn w:val="a0"/>
    <w:link w:val="a7"/>
    <w:uiPriority w:val="99"/>
    <w:rsid w:val="002575AE"/>
    <w:rPr>
      <w:rFonts w:ascii="Times New Roman" w:eastAsia="Times New Roman" w:hAnsi="Times New Roman" w:cs="Times New Roman"/>
      <w:sz w:val="20"/>
      <w:szCs w:val="20"/>
      <w:lang w:val="x-none"/>
    </w:rPr>
  </w:style>
  <w:style w:type="character" w:styleId="a9">
    <w:name w:val="Hyperlink"/>
    <w:rsid w:val="002575AE"/>
    <w:rPr>
      <w:color w:val="0000FF"/>
      <w:u w:val="single"/>
    </w:rPr>
  </w:style>
  <w:style w:type="paragraph" w:styleId="aa">
    <w:name w:val="List Paragraph"/>
    <w:basedOn w:val="a"/>
    <w:qFormat/>
    <w:rsid w:val="002575AE"/>
    <w:pPr>
      <w:ind w:left="720"/>
    </w:pPr>
  </w:style>
  <w:style w:type="paragraph" w:customStyle="1" w:styleId="ConsPlusTitle">
    <w:name w:val="ConsPlusTitle"/>
    <w:uiPriority w:val="99"/>
    <w:rsid w:val="002575A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b">
    <w:name w:val="Balloon Text"/>
    <w:basedOn w:val="a"/>
    <w:link w:val="ac"/>
    <w:uiPriority w:val="99"/>
    <w:semiHidden/>
    <w:unhideWhenUsed/>
    <w:rsid w:val="00133ADE"/>
    <w:rPr>
      <w:rFonts w:ascii="Tahoma" w:hAnsi="Tahoma" w:cs="Tahoma"/>
      <w:sz w:val="16"/>
      <w:szCs w:val="16"/>
    </w:rPr>
  </w:style>
  <w:style w:type="character" w:customStyle="1" w:styleId="ac">
    <w:name w:val="Текст выноски Знак"/>
    <w:basedOn w:val="a0"/>
    <w:link w:val="ab"/>
    <w:uiPriority w:val="99"/>
    <w:semiHidden/>
    <w:rsid w:val="00133AD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AE"/>
    <w:pPr>
      <w:suppressAutoHyphens/>
      <w:autoSpaceDN w:val="0"/>
      <w:spacing w:after="0" w:line="240" w:lineRule="auto"/>
      <w:textAlignment w:val="baseline"/>
    </w:pPr>
    <w:rPr>
      <w:rFonts w:ascii="Times New Roman" w:eastAsia="Times New Roman" w:hAnsi="Times New Roman" w:cs="Times New Roman"/>
      <w:sz w:val="20"/>
      <w:szCs w:val="20"/>
    </w:rPr>
  </w:style>
  <w:style w:type="paragraph" w:styleId="1">
    <w:name w:val="heading 1"/>
    <w:basedOn w:val="a"/>
    <w:next w:val="a"/>
    <w:link w:val="10"/>
    <w:qFormat/>
    <w:rsid w:val="002575AE"/>
    <w:pPr>
      <w:keepNext/>
      <w:ind w:firstLine="567"/>
      <w:jc w:val="center"/>
      <w:outlineLvl w:val="0"/>
    </w:pPr>
    <w:rPr>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5AE"/>
    <w:rPr>
      <w:rFonts w:ascii="Times New Roman" w:eastAsia="Times New Roman" w:hAnsi="Times New Roman" w:cs="Times New Roman"/>
      <w:b/>
      <w:sz w:val="20"/>
      <w:szCs w:val="20"/>
      <w:lang w:val="x-none"/>
    </w:rPr>
  </w:style>
  <w:style w:type="paragraph" w:customStyle="1" w:styleId="FR1">
    <w:name w:val="FR1"/>
    <w:rsid w:val="002575AE"/>
    <w:pPr>
      <w:widowControl w:val="0"/>
      <w:suppressAutoHyphens/>
      <w:autoSpaceDN w:val="0"/>
      <w:spacing w:after="0" w:line="240" w:lineRule="auto"/>
      <w:textAlignment w:val="baseline"/>
    </w:pPr>
    <w:rPr>
      <w:rFonts w:ascii="Times New Roman" w:eastAsia="Times New Roman" w:hAnsi="Times New Roman" w:cs="Times New Roman"/>
      <w:sz w:val="24"/>
      <w:szCs w:val="20"/>
      <w:lang w:eastAsia="ru-RU"/>
    </w:rPr>
  </w:style>
  <w:style w:type="paragraph" w:styleId="a3">
    <w:name w:val="Body Text"/>
    <w:basedOn w:val="a"/>
    <w:link w:val="a4"/>
    <w:rsid w:val="002575AE"/>
    <w:pPr>
      <w:widowControl w:val="0"/>
      <w:jc w:val="both"/>
    </w:pPr>
  </w:style>
  <w:style w:type="character" w:customStyle="1" w:styleId="a4">
    <w:name w:val="Основной текст Знак"/>
    <w:basedOn w:val="a0"/>
    <w:link w:val="a3"/>
    <w:rsid w:val="002575AE"/>
    <w:rPr>
      <w:rFonts w:ascii="Times New Roman" w:eastAsia="Times New Roman" w:hAnsi="Times New Roman" w:cs="Times New Roman"/>
      <w:sz w:val="20"/>
      <w:szCs w:val="20"/>
    </w:rPr>
  </w:style>
  <w:style w:type="paragraph" w:styleId="3">
    <w:name w:val="Body Text Indent 3"/>
    <w:basedOn w:val="a"/>
    <w:link w:val="30"/>
    <w:rsid w:val="002575AE"/>
    <w:pPr>
      <w:ind w:firstLine="567"/>
      <w:jc w:val="both"/>
    </w:pPr>
  </w:style>
  <w:style w:type="character" w:customStyle="1" w:styleId="30">
    <w:name w:val="Основной текст с отступом 3 Знак"/>
    <w:basedOn w:val="a0"/>
    <w:link w:val="3"/>
    <w:rsid w:val="002575AE"/>
    <w:rPr>
      <w:rFonts w:ascii="Times New Roman" w:eastAsia="Times New Roman" w:hAnsi="Times New Roman" w:cs="Times New Roman"/>
      <w:sz w:val="20"/>
      <w:szCs w:val="20"/>
    </w:rPr>
  </w:style>
  <w:style w:type="paragraph" w:styleId="31">
    <w:name w:val="Body Text 3"/>
    <w:basedOn w:val="a"/>
    <w:link w:val="32"/>
    <w:rsid w:val="002575AE"/>
    <w:pPr>
      <w:jc w:val="both"/>
    </w:pPr>
    <w:rPr>
      <w:b/>
      <w:lang w:val="x-none"/>
    </w:rPr>
  </w:style>
  <w:style w:type="character" w:customStyle="1" w:styleId="32">
    <w:name w:val="Основной текст 3 Знак"/>
    <w:basedOn w:val="a0"/>
    <w:link w:val="31"/>
    <w:rsid w:val="002575AE"/>
    <w:rPr>
      <w:rFonts w:ascii="Times New Roman" w:eastAsia="Times New Roman" w:hAnsi="Times New Roman" w:cs="Times New Roman"/>
      <w:b/>
      <w:sz w:val="20"/>
      <w:szCs w:val="20"/>
      <w:lang w:val="x-none"/>
    </w:rPr>
  </w:style>
  <w:style w:type="paragraph" w:styleId="a5">
    <w:name w:val="Body Text Indent"/>
    <w:basedOn w:val="a"/>
    <w:link w:val="a6"/>
    <w:rsid w:val="002575AE"/>
    <w:pPr>
      <w:ind w:firstLine="720"/>
      <w:jc w:val="both"/>
    </w:pPr>
  </w:style>
  <w:style w:type="character" w:customStyle="1" w:styleId="a6">
    <w:name w:val="Основной текст с отступом Знак"/>
    <w:basedOn w:val="a0"/>
    <w:link w:val="a5"/>
    <w:rsid w:val="002575AE"/>
    <w:rPr>
      <w:rFonts w:ascii="Times New Roman" w:eastAsia="Times New Roman" w:hAnsi="Times New Roman" w:cs="Times New Roman"/>
      <w:sz w:val="20"/>
      <w:szCs w:val="20"/>
    </w:rPr>
  </w:style>
  <w:style w:type="paragraph" w:styleId="a7">
    <w:name w:val="footer"/>
    <w:basedOn w:val="a"/>
    <w:link w:val="a8"/>
    <w:uiPriority w:val="99"/>
    <w:rsid w:val="002575AE"/>
    <w:pPr>
      <w:tabs>
        <w:tab w:val="center" w:pos="4153"/>
        <w:tab w:val="right" w:pos="8306"/>
      </w:tabs>
    </w:pPr>
    <w:rPr>
      <w:lang w:val="x-none"/>
    </w:rPr>
  </w:style>
  <w:style w:type="character" w:customStyle="1" w:styleId="a8">
    <w:name w:val="Нижний колонтитул Знак"/>
    <w:basedOn w:val="a0"/>
    <w:link w:val="a7"/>
    <w:uiPriority w:val="99"/>
    <w:rsid w:val="002575AE"/>
    <w:rPr>
      <w:rFonts w:ascii="Times New Roman" w:eastAsia="Times New Roman" w:hAnsi="Times New Roman" w:cs="Times New Roman"/>
      <w:sz w:val="20"/>
      <w:szCs w:val="20"/>
      <w:lang w:val="x-none"/>
    </w:rPr>
  </w:style>
  <w:style w:type="character" w:styleId="a9">
    <w:name w:val="Hyperlink"/>
    <w:rsid w:val="002575AE"/>
    <w:rPr>
      <w:color w:val="0000FF"/>
      <w:u w:val="single"/>
    </w:rPr>
  </w:style>
  <w:style w:type="paragraph" w:styleId="aa">
    <w:name w:val="List Paragraph"/>
    <w:basedOn w:val="a"/>
    <w:qFormat/>
    <w:rsid w:val="002575AE"/>
    <w:pPr>
      <w:ind w:left="720"/>
    </w:pPr>
  </w:style>
  <w:style w:type="paragraph" w:customStyle="1" w:styleId="ConsPlusTitle">
    <w:name w:val="ConsPlusTitle"/>
    <w:uiPriority w:val="99"/>
    <w:rsid w:val="002575A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b">
    <w:name w:val="Balloon Text"/>
    <w:basedOn w:val="a"/>
    <w:link w:val="ac"/>
    <w:uiPriority w:val="99"/>
    <w:semiHidden/>
    <w:unhideWhenUsed/>
    <w:rsid w:val="00133ADE"/>
    <w:rPr>
      <w:rFonts w:ascii="Tahoma" w:hAnsi="Tahoma" w:cs="Tahoma"/>
      <w:sz w:val="16"/>
      <w:szCs w:val="16"/>
    </w:rPr>
  </w:style>
  <w:style w:type="character" w:customStyle="1" w:styleId="ac">
    <w:name w:val="Текст выноски Знак"/>
    <w:basedOn w:val="a0"/>
    <w:link w:val="ab"/>
    <w:uiPriority w:val="99"/>
    <w:semiHidden/>
    <w:rsid w:val="00133AD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yperlink" Target="mailto:info@zaosiste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4576</Words>
  <Characters>26088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ОАО ИЭСК</Company>
  <LinksUpToDate>false</LinksUpToDate>
  <CharactersWithSpaces>30603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Проньшина Нина Сергеевна</dc:creator>
  <cp:lastModifiedBy>Воскобойникова Нина Сергеевна</cp:lastModifiedBy>
  <cp:revision>4</cp:revision>
  <cp:lastPrinted>2013-09-24T00:31:00Z</cp:lastPrinted>
  <dcterms:created xsi:type="dcterms:W3CDTF">2018-01-17T04:15:00Z</dcterms:created>
  <dcterms:modified xsi:type="dcterms:W3CDTF">2018-01-17T05:57:00Z</dcterms:modified>
</cp:coreProperties>
</file>